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83E7" w14:textId="77777777" w:rsidR="00897365" w:rsidRDefault="00B06974" w:rsidP="00772A74">
      <w:pPr>
        <w:pStyle w:val="Heading2"/>
      </w:pPr>
      <w:r>
        <w:t xml:space="preserve">  </w:t>
      </w:r>
    </w:p>
    <w:p w14:paraId="3FA683E8"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4"/>
        <w:gridCol w:w="3938"/>
        <w:gridCol w:w="2268"/>
        <w:gridCol w:w="1606"/>
      </w:tblGrid>
      <w:tr w:rsidR="00D837C8" w:rsidRPr="00D837C8" w14:paraId="3FA683ED"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FA683E9"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FA683EA" w14:textId="562DF8E2" w:rsidR="00F65782" w:rsidRPr="00002D08" w:rsidRDefault="00D629F4" w:rsidP="00697CFC">
            <w:pPr>
              <w:pStyle w:val="Bodycopy"/>
              <w:rPr>
                <w:i/>
                <w:lang w:val="en-GB"/>
              </w:rPr>
            </w:pPr>
            <w:r>
              <w:rPr>
                <w:bCs/>
                <w:i/>
              </w:rPr>
              <w:t>Optometrist</w:t>
            </w:r>
            <w:r w:rsidR="007B04E8">
              <w:rPr>
                <w:bCs/>
                <w:i/>
              </w:rPr>
              <w:t xml:space="preserve"> EGMON</w:t>
            </w:r>
          </w:p>
        </w:tc>
        <w:tc>
          <w:tcPr>
            <w:tcW w:w="1173" w:type="pct"/>
            <w:tcBorders>
              <w:top w:val="single" w:sz="4" w:space="0" w:color="4D4D4D"/>
              <w:left w:val="single" w:sz="4" w:space="0" w:color="4D4D4D"/>
              <w:bottom w:val="single" w:sz="4" w:space="0" w:color="4D4D4D"/>
            </w:tcBorders>
            <w:shd w:val="clear" w:color="auto" w:fill="00B274"/>
            <w:vAlign w:val="center"/>
          </w:tcPr>
          <w:p w14:paraId="3FA683EB"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3FA683EC" w14:textId="238C05F5" w:rsidR="00F65782" w:rsidRPr="00D837C8" w:rsidRDefault="003B7AF7" w:rsidP="00002D08">
            <w:pPr>
              <w:pStyle w:val="Bodycopy"/>
              <w:rPr>
                <w:lang w:val="en-GB"/>
              </w:rPr>
            </w:pPr>
            <w:r>
              <w:rPr>
                <w:bCs/>
                <w:i/>
              </w:rPr>
              <w:t>Manager, Diagnostic Eye Services</w:t>
            </w:r>
          </w:p>
        </w:tc>
      </w:tr>
      <w:tr w:rsidR="00D837C8" w:rsidRPr="00D837C8" w14:paraId="3FA683F2"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FA683EE"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FA683EF" w14:textId="14ABC493" w:rsidR="00F65782" w:rsidRPr="00002D08" w:rsidRDefault="007B04E8" w:rsidP="00002D08">
            <w:pPr>
              <w:pStyle w:val="Bodycopy"/>
              <w:rPr>
                <w:i/>
                <w:lang w:val="en-GB"/>
              </w:rPr>
            </w:pPr>
            <w:r>
              <w:rPr>
                <w:i/>
                <w:lang w:val="en-GB"/>
              </w:rPr>
              <w:t>AN5</w:t>
            </w:r>
          </w:p>
        </w:tc>
        <w:tc>
          <w:tcPr>
            <w:tcW w:w="1173" w:type="pct"/>
            <w:tcBorders>
              <w:top w:val="single" w:sz="4" w:space="0" w:color="4D4D4D"/>
              <w:left w:val="single" w:sz="4" w:space="0" w:color="4D4D4D"/>
              <w:bottom w:val="single" w:sz="4" w:space="0" w:color="4D4D4D"/>
            </w:tcBorders>
            <w:shd w:val="clear" w:color="auto" w:fill="00B274"/>
            <w:vAlign w:val="center"/>
          </w:tcPr>
          <w:p w14:paraId="3FA683F0"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3D8B4D7C" w14:textId="77777777" w:rsidR="00F65782" w:rsidRDefault="003B7AF7" w:rsidP="00002D08">
            <w:pPr>
              <w:pStyle w:val="Bodycopy"/>
              <w:rPr>
                <w:bCs/>
                <w:i/>
              </w:rPr>
            </w:pPr>
            <w:r>
              <w:rPr>
                <w:bCs/>
                <w:i/>
              </w:rPr>
              <w:t>Part-time</w:t>
            </w:r>
          </w:p>
          <w:p w14:paraId="3FA683F1" w14:textId="0F3E8CE0" w:rsidR="008E3DC9" w:rsidRPr="008E3DC9" w:rsidRDefault="008E3DC9" w:rsidP="00002D08">
            <w:pPr>
              <w:pStyle w:val="Bodycopy"/>
              <w:rPr>
                <w:i/>
                <w:lang w:val="en-GB"/>
              </w:rPr>
            </w:pPr>
          </w:p>
        </w:tc>
      </w:tr>
      <w:tr w:rsidR="00D837C8" w:rsidRPr="00D837C8" w14:paraId="3FA683F5"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FA683F3"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FA683F4" w14:textId="76847833" w:rsidR="00F65782" w:rsidRPr="00E30402" w:rsidRDefault="003843EE" w:rsidP="003B7AF7">
            <w:pPr>
              <w:pStyle w:val="Bodycopy"/>
              <w:rPr>
                <w:i/>
                <w:lang w:val="en-GB"/>
              </w:rPr>
            </w:pPr>
            <w:r w:rsidRPr="00B770DC">
              <w:rPr>
                <w:rFonts w:cs="Calibri"/>
                <w:i/>
                <w:sz w:val="18"/>
                <w:szCs w:val="18"/>
              </w:rPr>
              <w:t>Allied Health Professionals (Victorian Public Health Sector) (Single Interest Employers) Enterprise Agreement 2021 - 2026.</w:t>
            </w:r>
          </w:p>
        </w:tc>
      </w:tr>
    </w:tbl>
    <w:p w14:paraId="3FA683F6" w14:textId="77777777" w:rsidR="00B21397" w:rsidRDefault="00B21397" w:rsidP="00B21397">
      <w:pPr>
        <w:pStyle w:val="Bodycopy"/>
      </w:pPr>
    </w:p>
    <w:p w14:paraId="3FA683F7"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3FA683F8" w14:textId="77777777" w:rsidR="00E02B55" w:rsidRPr="00B21397" w:rsidRDefault="00B21397" w:rsidP="00772A74">
      <w:pPr>
        <w:pStyle w:val="Heading3"/>
      </w:pPr>
      <w:r w:rsidRPr="00B21397">
        <w:t>Vision Mission And Values</w:t>
      </w:r>
    </w:p>
    <w:p w14:paraId="3FA683F9"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3FA683FA" w14:textId="77777777" w:rsidR="00E02B55" w:rsidRPr="00D837C8" w:rsidRDefault="00E02B55" w:rsidP="00B21397">
      <w:pPr>
        <w:pStyle w:val="Bodycopy"/>
      </w:pPr>
    </w:p>
    <w:p w14:paraId="3FA683FB"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3FA683FC"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3FA683FD"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3FA683FE"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3FA683FF" w14:textId="77777777" w:rsidR="00B21397" w:rsidRPr="00D837C8" w:rsidRDefault="00B21397" w:rsidP="00B21397">
      <w:pPr>
        <w:pStyle w:val="Bodycopy"/>
        <w:ind w:left="720"/>
      </w:pPr>
    </w:p>
    <w:p w14:paraId="3FA68400"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3FA68401"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3FA68402" w14:textId="77777777" w:rsidR="00B21397" w:rsidRDefault="00B21397">
      <w:pPr>
        <w:spacing w:before="0" w:beforeAutospacing="0" w:after="0" w:afterAutospacing="0" w:line="240" w:lineRule="auto"/>
        <w:rPr>
          <w:b/>
          <w:bCs/>
          <w:color w:val="00B274"/>
          <w:sz w:val="28"/>
          <w:szCs w:val="28"/>
          <w:lang w:val="en-GB"/>
        </w:rPr>
      </w:pPr>
      <w:r>
        <w:br w:type="page"/>
      </w:r>
    </w:p>
    <w:p w14:paraId="3FA68403" w14:textId="77777777" w:rsidR="00F65782" w:rsidRPr="00D837C8" w:rsidRDefault="00B21397" w:rsidP="00772A74">
      <w:pPr>
        <w:pStyle w:val="Heading3"/>
      </w:pPr>
      <w:r w:rsidRPr="00D837C8">
        <w:lastRenderedPageBreak/>
        <w:t xml:space="preserve">Position Summary: </w:t>
      </w:r>
    </w:p>
    <w:p w14:paraId="006115A0" w14:textId="22E5DD9F" w:rsidR="00697CFC" w:rsidRDefault="00697CFC" w:rsidP="00697CFC">
      <w:pPr>
        <w:rPr>
          <w:sz w:val="20"/>
          <w:szCs w:val="20"/>
        </w:rPr>
      </w:pPr>
      <w:r w:rsidRPr="00697CFC">
        <w:rPr>
          <w:sz w:val="20"/>
          <w:szCs w:val="20"/>
        </w:rPr>
        <w:t xml:space="preserve">In line with the Hospital’s strategic </w:t>
      </w:r>
      <w:proofErr w:type="gramStart"/>
      <w:r w:rsidRPr="00697CFC">
        <w:rPr>
          <w:sz w:val="20"/>
          <w:szCs w:val="20"/>
        </w:rPr>
        <w:t>directions;</w:t>
      </w:r>
      <w:proofErr w:type="gramEnd"/>
      <w:r w:rsidRPr="00697CFC">
        <w:rPr>
          <w:sz w:val="20"/>
          <w:szCs w:val="20"/>
        </w:rPr>
        <w:t xml:space="preserve"> to provide high-quality </w:t>
      </w:r>
      <w:r w:rsidR="00EF1E94">
        <w:rPr>
          <w:sz w:val="20"/>
          <w:szCs w:val="20"/>
        </w:rPr>
        <w:t>eye care</w:t>
      </w:r>
      <w:r w:rsidRPr="00697CFC">
        <w:rPr>
          <w:sz w:val="20"/>
          <w:szCs w:val="20"/>
        </w:rPr>
        <w:t xml:space="preserve"> services and evidence-based patient care in clinics operated within the Diagnostic Eye Services and other clinical units of the Eye and Ear, wherein the provision of effective and efficient </w:t>
      </w:r>
      <w:r w:rsidR="00EF1E94">
        <w:rPr>
          <w:sz w:val="20"/>
          <w:szCs w:val="20"/>
        </w:rPr>
        <w:t>eye care</w:t>
      </w:r>
      <w:r w:rsidRPr="00697CFC">
        <w:rPr>
          <w:sz w:val="20"/>
          <w:szCs w:val="20"/>
        </w:rPr>
        <w:t xml:space="preserve"> services to support those provided by ophthalmology is paramount. The </w:t>
      </w:r>
      <w:r w:rsidR="00EF1E94">
        <w:rPr>
          <w:sz w:val="20"/>
          <w:szCs w:val="20"/>
        </w:rPr>
        <w:t>EGMON Optometrist</w:t>
      </w:r>
      <w:r w:rsidRPr="00697CFC">
        <w:rPr>
          <w:sz w:val="20"/>
          <w:szCs w:val="20"/>
        </w:rPr>
        <w:t xml:space="preserve"> is to provide leadership and professional support to other staff under the guidance of the Manager Diagnostic Eye Services.</w:t>
      </w:r>
    </w:p>
    <w:p w14:paraId="3FA68406" w14:textId="77777777" w:rsidR="00F65782" w:rsidRPr="00D837C8" w:rsidRDefault="00B21397" w:rsidP="00772A74">
      <w:pPr>
        <w:pStyle w:val="Heading3"/>
      </w:pPr>
      <w:r w:rsidRPr="00D837C8">
        <w:t>Key Responsibilities / Performance Outcomes:</w:t>
      </w:r>
    </w:p>
    <w:p w14:paraId="3FA68407" w14:textId="3A243631" w:rsidR="00E30402" w:rsidRDefault="00E30402" w:rsidP="00E30402">
      <w:pPr>
        <w:pStyle w:val="Bodycopy"/>
        <w:numPr>
          <w:ilvl w:val="0"/>
          <w:numId w:val="21"/>
        </w:numPr>
      </w:pPr>
      <w:r w:rsidRPr="00D837C8">
        <w:t>Provide high quality standards of patient care</w:t>
      </w:r>
      <w:r>
        <w:t>.</w:t>
      </w:r>
      <w:r w:rsidRPr="00D837C8">
        <w:t xml:space="preserve"> This includes assessment, planning, implementation and evaluation of care in collaboration with patients, carers and a multidisciplinary team. </w:t>
      </w:r>
    </w:p>
    <w:p w14:paraId="3FA68408" w14:textId="77777777" w:rsidR="00E30402" w:rsidRPr="00A802F7" w:rsidRDefault="00E30402" w:rsidP="00E30402">
      <w:pPr>
        <w:pStyle w:val="Bodycopy"/>
        <w:rPr>
          <w:sz w:val="24"/>
        </w:rPr>
      </w:pPr>
    </w:p>
    <w:p w14:paraId="3FA68409" w14:textId="1A3FC66D" w:rsidR="00E30402" w:rsidRPr="00A802F7" w:rsidRDefault="00E30402" w:rsidP="00E30402">
      <w:pPr>
        <w:pStyle w:val="Bodycopy"/>
        <w:numPr>
          <w:ilvl w:val="0"/>
          <w:numId w:val="21"/>
        </w:numPr>
      </w:pPr>
      <w:r w:rsidRPr="00A802F7">
        <w:rPr>
          <w:color w:val="000000"/>
        </w:rPr>
        <w:t xml:space="preserve">Work within an </w:t>
      </w:r>
      <w:r>
        <w:rPr>
          <w:color w:val="000000"/>
        </w:rPr>
        <w:t>ethically and legally s</w:t>
      </w:r>
      <w:r w:rsidRPr="00A802F7">
        <w:rPr>
          <w:color w:val="000000"/>
        </w:rPr>
        <w:t>ound framework</w:t>
      </w:r>
      <w:r>
        <w:rPr>
          <w:color w:val="000000"/>
        </w:rPr>
        <w:t>.</w:t>
      </w:r>
      <w:r w:rsidRPr="00A802F7">
        <w:rPr>
          <w:color w:val="000000"/>
        </w:rPr>
        <w:t xml:space="preserve"> Ensure </w:t>
      </w:r>
      <w:r>
        <w:rPr>
          <w:color w:val="000000"/>
        </w:rPr>
        <w:t xml:space="preserve">that </w:t>
      </w:r>
      <w:r w:rsidRPr="00A802F7">
        <w:rPr>
          <w:color w:val="000000"/>
        </w:rPr>
        <w:t>the delivery of clinical services within the Department is in line with best evidence based practice and the National Safety and Quality Health Service Standards (NSQHSS).</w:t>
      </w:r>
    </w:p>
    <w:p w14:paraId="3FA6840C" w14:textId="6C3F7121" w:rsidR="00E30402" w:rsidRPr="00D837C8" w:rsidRDefault="00E30402" w:rsidP="005F546A">
      <w:pPr>
        <w:pStyle w:val="Bodycopy"/>
        <w:ind w:left="720"/>
      </w:pPr>
    </w:p>
    <w:p w14:paraId="3FA6840D" w14:textId="58E3E710" w:rsidR="00E30402" w:rsidRPr="00D837C8" w:rsidRDefault="00E30402" w:rsidP="00E30402">
      <w:pPr>
        <w:pStyle w:val="Bodycopy"/>
        <w:numPr>
          <w:ilvl w:val="0"/>
          <w:numId w:val="21"/>
        </w:numPr>
      </w:pPr>
      <w:r>
        <w:t xml:space="preserve">Information Technology (IT) skills that are commensurate with the requirements </w:t>
      </w:r>
      <w:proofErr w:type="gramStart"/>
      <w:r>
        <w:t>of  the</w:t>
      </w:r>
      <w:proofErr w:type="gramEnd"/>
      <w:r>
        <w:t xml:space="preserve"> role.</w:t>
      </w:r>
    </w:p>
    <w:p w14:paraId="3FA68410" w14:textId="77777777" w:rsidR="00E30402" w:rsidRPr="00D837C8" w:rsidRDefault="00E30402" w:rsidP="00E30402">
      <w:pPr>
        <w:pStyle w:val="Bodycopy"/>
      </w:pPr>
    </w:p>
    <w:p w14:paraId="21C22B29" w14:textId="77777777" w:rsidR="005F546A" w:rsidRDefault="005F546A" w:rsidP="005F546A">
      <w:pPr>
        <w:pStyle w:val="Bodycopy"/>
        <w:numPr>
          <w:ilvl w:val="0"/>
          <w:numId w:val="21"/>
        </w:numPr>
      </w:pPr>
      <w:r w:rsidRPr="005F546A">
        <w:t>The key responsibilities specific to this position are as listed below. This list is intended as a guide and is not all-inclusive:</w:t>
      </w:r>
    </w:p>
    <w:p w14:paraId="75C40222" w14:textId="77777777" w:rsidR="00C04A83" w:rsidRPr="00280306" w:rsidRDefault="00C04A83" w:rsidP="006B6B3F">
      <w:pPr>
        <w:widowControl w:val="0"/>
        <w:numPr>
          <w:ilvl w:val="1"/>
          <w:numId w:val="21"/>
        </w:numPr>
        <w:autoSpaceDE w:val="0"/>
        <w:autoSpaceDN w:val="0"/>
        <w:adjustRightInd w:val="0"/>
        <w:spacing w:before="0" w:beforeAutospacing="0" w:after="0" w:afterAutospacing="0" w:line="240" w:lineRule="exact"/>
        <w:rPr>
          <w:rFonts w:ascii="Arial" w:hAnsi="Arial"/>
          <w:sz w:val="20"/>
          <w:szCs w:val="20"/>
        </w:rPr>
      </w:pPr>
      <w:r w:rsidRPr="004B7AD1">
        <w:rPr>
          <w:rFonts w:ascii="Arial" w:hAnsi="Arial"/>
          <w:sz w:val="20"/>
          <w:szCs w:val="20"/>
        </w:rPr>
        <w:t xml:space="preserve">Work in the Glaucoma Monitoring clinic (EGMON) which requires </w:t>
      </w:r>
      <w:proofErr w:type="gramStart"/>
      <w:r w:rsidRPr="004B7AD1">
        <w:rPr>
          <w:rFonts w:ascii="Arial" w:hAnsi="Arial"/>
          <w:sz w:val="20"/>
          <w:szCs w:val="20"/>
        </w:rPr>
        <w:t>particular skills</w:t>
      </w:r>
      <w:proofErr w:type="gramEnd"/>
      <w:r w:rsidRPr="004B7AD1">
        <w:rPr>
          <w:rFonts w:ascii="Arial" w:hAnsi="Arial"/>
          <w:sz w:val="20"/>
          <w:szCs w:val="20"/>
        </w:rPr>
        <w:t xml:space="preserve"> and development of such</w:t>
      </w:r>
      <w:r>
        <w:rPr>
          <w:rFonts w:ascii="Arial" w:hAnsi="Arial"/>
          <w:sz w:val="20"/>
          <w:szCs w:val="20"/>
        </w:rPr>
        <w:t>.</w:t>
      </w:r>
    </w:p>
    <w:p w14:paraId="7B92D300" w14:textId="77777777" w:rsidR="00C04A83" w:rsidRPr="00280306" w:rsidRDefault="00C04A83" w:rsidP="006B6B3F">
      <w:pPr>
        <w:widowControl w:val="0"/>
        <w:numPr>
          <w:ilvl w:val="1"/>
          <w:numId w:val="21"/>
        </w:numPr>
        <w:autoSpaceDE w:val="0"/>
        <w:autoSpaceDN w:val="0"/>
        <w:adjustRightInd w:val="0"/>
        <w:spacing w:before="0" w:beforeAutospacing="0" w:after="0" w:afterAutospacing="0" w:line="253" w:lineRule="exact"/>
        <w:rPr>
          <w:rFonts w:ascii="Arial" w:hAnsi="Arial"/>
          <w:sz w:val="20"/>
          <w:szCs w:val="20"/>
        </w:rPr>
      </w:pPr>
      <w:r w:rsidRPr="00280306">
        <w:rPr>
          <w:rFonts w:ascii="Arial" w:hAnsi="Arial"/>
          <w:sz w:val="20"/>
          <w:szCs w:val="20"/>
        </w:rPr>
        <w:t>Meet clinical competency standards as outlined in the Departmental handbook.</w:t>
      </w:r>
    </w:p>
    <w:p w14:paraId="4AB5A28E" w14:textId="77777777" w:rsidR="00C04A83" w:rsidRPr="00280306" w:rsidRDefault="00C04A83" w:rsidP="006B6B3F">
      <w:pPr>
        <w:widowControl w:val="0"/>
        <w:numPr>
          <w:ilvl w:val="1"/>
          <w:numId w:val="21"/>
        </w:numPr>
        <w:autoSpaceDE w:val="0"/>
        <w:autoSpaceDN w:val="0"/>
        <w:adjustRightInd w:val="0"/>
        <w:spacing w:before="0" w:beforeAutospacing="0" w:after="0" w:afterAutospacing="0" w:line="240" w:lineRule="exact"/>
        <w:rPr>
          <w:rFonts w:ascii="Arial" w:hAnsi="Arial"/>
          <w:sz w:val="20"/>
          <w:szCs w:val="20"/>
        </w:rPr>
      </w:pPr>
      <w:r w:rsidRPr="00280306">
        <w:rPr>
          <w:rFonts w:ascii="Arial" w:hAnsi="Arial"/>
          <w:sz w:val="20"/>
          <w:szCs w:val="20"/>
        </w:rPr>
        <w:t>Identify opportunities for and seek training or upskilling in new technology and clinical skills.</w:t>
      </w:r>
    </w:p>
    <w:p w14:paraId="352A0FA8" w14:textId="77777777" w:rsidR="00C04A83" w:rsidRPr="00280306" w:rsidRDefault="00C04A83" w:rsidP="006B6B3F">
      <w:pPr>
        <w:widowControl w:val="0"/>
        <w:numPr>
          <w:ilvl w:val="1"/>
          <w:numId w:val="21"/>
        </w:numPr>
        <w:autoSpaceDE w:val="0"/>
        <w:autoSpaceDN w:val="0"/>
        <w:adjustRightInd w:val="0"/>
        <w:spacing w:before="0" w:beforeAutospacing="0" w:after="0" w:afterAutospacing="0" w:line="253" w:lineRule="exact"/>
        <w:rPr>
          <w:rFonts w:ascii="Arial" w:hAnsi="Arial"/>
          <w:sz w:val="20"/>
          <w:szCs w:val="20"/>
        </w:rPr>
      </w:pPr>
      <w:r w:rsidRPr="00280306">
        <w:rPr>
          <w:rFonts w:ascii="Arial" w:hAnsi="Arial"/>
          <w:sz w:val="20"/>
          <w:szCs w:val="20"/>
        </w:rPr>
        <w:t>Share and impart clinical skills and practices experienced at other organisations that may contribute to enhancement of our own services.</w:t>
      </w:r>
    </w:p>
    <w:p w14:paraId="29A7735A" w14:textId="77777777" w:rsidR="00C04A83" w:rsidRPr="00280306" w:rsidRDefault="00C04A83" w:rsidP="006B6B3F">
      <w:pPr>
        <w:widowControl w:val="0"/>
        <w:numPr>
          <w:ilvl w:val="1"/>
          <w:numId w:val="21"/>
        </w:numPr>
        <w:autoSpaceDE w:val="0"/>
        <w:autoSpaceDN w:val="0"/>
        <w:adjustRightInd w:val="0"/>
        <w:spacing w:before="0" w:beforeAutospacing="0" w:after="0" w:afterAutospacing="0" w:line="280" w:lineRule="exact"/>
        <w:rPr>
          <w:rFonts w:ascii="Arial" w:hAnsi="Arial"/>
          <w:sz w:val="20"/>
          <w:szCs w:val="20"/>
        </w:rPr>
      </w:pPr>
      <w:r w:rsidRPr="00280306">
        <w:rPr>
          <w:rFonts w:ascii="Arial" w:hAnsi="Arial"/>
          <w:sz w:val="20"/>
          <w:szCs w:val="20"/>
        </w:rPr>
        <w:t>Contribute to reviews and audits of work practices.</w:t>
      </w:r>
    </w:p>
    <w:p w14:paraId="18011CF0" w14:textId="77777777" w:rsidR="00C04A83" w:rsidRPr="00280306" w:rsidRDefault="00C04A83" w:rsidP="006B6B3F">
      <w:pPr>
        <w:widowControl w:val="0"/>
        <w:numPr>
          <w:ilvl w:val="1"/>
          <w:numId w:val="21"/>
        </w:numPr>
        <w:autoSpaceDE w:val="0"/>
        <w:autoSpaceDN w:val="0"/>
        <w:adjustRightInd w:val="0"/>
        <w:spacing w:before="0" w:beforeAutospacing="0" w:after="0" w:afterAutospacing="0" w:line="253" w:lineRule="exact"/>
        <w:rPr>
          <w:rFonts w:ascii="Arial" w:hAnsi="Arial"/>
          <w:color w:val="000000"/>
        </w:rPr>
      </w:pPr>
      <w:r w:rsidRPr="00280306">
        <w:rPr>
          <w:rFonts w:ascii="Arial" w:hAnsi="Arial"/>
          <w:sz w:val="20"/>
          <w:szCs w:val="20"/>
        </w:rPr>
        <w:t>Contribute to the capture and development of patient and clinical statistics for the Department.</w:t>
      </w:r>
    </w:p>
    <w:p w14:paraId="7DBFE379" w14:textId="77777777" w:rsidR="00C04A83" w:rsidRPr="00280306" w:rsidRDefault="00C04A83" w:rsidP="006B6B3F">
      <w:pPr>
        <w:widowControl w:val="0"/>
        <w:numPr>
          <w:ilvl w:val="1"/>
          <w:numId w:val="21"/>
        </w:numPr>
        <w:autoSpaceDE w:val="0"/>
        <w:autoSpaceDN w:val="0"/>
        <w:adjustRightInd w:val="0"/>
        <w:spacing w:before="0" w:beforeAutospacing="0" w:after="0" w:afterAutospacing="0" w:line="240" w:lineRule="exact"/>
        <w:rPr>
          <w:rFonts w:ascii="Arial" w:hAnsi="Arial"/>
          <w:sz w:val="20"/>
          <w:szCs w:val="20"/>
        </w:rPr>
      </w:pPr>
      <w:r w:rsidRPr="00280306">
        <w:rPr>
          <w:rFonts w:ascii="Arial" w:hAnsi="Arial"/>
          <w:sz w:val="20"/>
          <w:szCs w:val="20"/>
        </w:rPr>
        <w:t>To communicate effectively with patients and their family / carer</w:t>
      </w:r>
    </w:p>
    <w:p w14:paraId="45869351" w14:textId="77777777" w:rsidR="00C04A83" w:rsidRPr="00280306" w:rsidRDefault="00C04A83" w:rsidP="006B6B3F">
      <w:pPr>
        <w:widowControl w:val="0"/>
        <w:numPr>
          <w:ilvl w:val="1"/>
          <w:numId w:val="21"/>
        </w:numPr>
        <w:autoSpaceDE w:val="0"/>
        <w:autoSpaceDN w:val="0"/>
        <w:adjustRightInd w:val="0"/>
        <w:spacing w:before="0" w:beforeAutospacing="0" w:after="0" w:afterAutospacing="0" w:line="280" w:lineRule="exact"/>
        <w:rPr>
          <w:rFonts w:ascii="Arial" w:hAnsi="Arial"/>
          <w:sz w:val="20"/>
          <w:szCs w:val="20"/>
        </w:rPr>
      </w:pPr>
      <w:r w:rsidRPr="00280306">
        <w:rPr>
          <w:rFonts w:ascii="Arial" w:hAnsi="Arial"/>
          <w:sz w:val="20"/>
          <w:szCs w:val="20"/>
        </w:rPr>
        <w:t>To contribute to the patient education process as to their vision and eye conditions</w:t>
      </w:r>
    </w:p>
    <w:p w14:paraId="56CE55BA" w14:textId="77777777" w:rsidR="00C04A83" w:rsidRPr="00280306" w:rsidRDefault="00C04A83" w:rsidP="006B6B3F">
      <w:pPr>
        <w:widowControl w:val="0"/>
        <w:numPr>
          <w:ilvl w:val="1"/>
          <w:numId w:val="21"/>
        </w:numPr>
        <w:autoSpaceDE w:val="0"/>
        <w:autoSpaceDN w:val="0"/>
        <w:adjustRightInd w:val="0"/>
        <w:spacing w:before="0" w:beforeAutospacing="0" w:after="0" w:afterAutospacing="0" w:line="253" w:lineRule="exact"/>
        <w:rPr>
          <w:rFonts w:ascii="Arial" w:hAnsi="Arial"/>
          <w:sz w:val="20"/>
          <w:szCs w:val="20"/>
        </w:rPr>
      </w:pPr>
      <w:r w:rsidRPr="00280306">
        <w:rPr>
          <w:rFonts w:ascii="Arial" w:hAnsi="Arial"/>
          <w:sz w:val="20"/>
          <w:szCs w:val="20"/>
        </w:rPr>
        <w:t xml:space="preserve">To communicate effectively </w:t>
      </w:r>
      <w:r>
        <w:rPr>
          <w:rFonts w:ascii="Arial" w:hAnsi="Arial"/>
          <w:sz w:val="20"/>
          <w:szCs w:val="20"/>
        </w:rPr>
        <w:t>with all</w:t>
      </w:r>
      <w:r w:rsidRPr="00280306">
        <w:rPr>
          <w:rFonts w:ascii="Arial" w:hAnsi="Arial"/>
          <w:sz w:val="20"/>
          <w:szCs w:val="20"/>
        </w:rPr>
        <w:t xml:space="preserve"> colleagues.</w:t>
      </w:r>
    </w:p>
    <w:p w14:paraId="44BBAF77" w14:textId="77777777" w:rsidR="00C04A83" w:rsidRDefault="00C04A83" w:rsidP="006B6B3F">
      <w:pPr>
        <w:widowControl w:val="0"/>
        <w:numPr>
          <w:ilvl w:val="1"/>
          <w:numId w:val="21"/>
        </w:numPr>
        <w:autoSpaceDE w:val="0"/>
        <w:autoSpaceDN w:val="0"/>
        <w:adjustRightInd w:val="0"/>
        <w:spacing w:before="0" w:beforeAutospacing="0" w:after="0" w:afterAutospacing="0" w:line="253" w:lineRule="exact"/>
        <w:rPr>
          <w:rFonts w:ascii="Arial" w:hAnsi="Arial"/>
          <w:sz w:val="20"/>
          <w:szCs w:val="20"/>
        </w:rPr>
      </w:pPr>
      <w:r w:rsidRPr="00280306">
        <w:rPr>
          <w:rFonts w:ascii="Arial" w:hAnsi="Arial"/>
          <w:sz w:val="20"/>
          <w:szCs w:val="20"/>
        </w:rPr>
        <w:t xml:space="preserve">To </w:t>
      </w:r>
      <w:r w:rsidRPr="00693C84">
        <w:rPr>
          <w:rFonts w:ascii="Arial" w:hAnsi="Arial"/>
          <w:sz w:val="20"/>
          <w:szCs w:val="20"/>
        </w:rPr>
        <w:t xml:space="preserve">provide </w:t>
      </w:r>
      <w:r>
        <w:rPr>
          <w:rFonts w:ascii="Arial" w:hAnsi="Arial"/>
          <w:sz w:val="20"/>
          <w:szCs w:val="20"/>
        </w:rPr>
        <w:t xml:space="preserve">a </w:t>
      </w:r>
      <w:r w:rsidRPr="00693C84">
        <w:rPr>
          <w:rFonts w:ascii="Arial" w:hAnsi="Arial"/>
          <w:sz w:val="20"/>
          <w:szCs w:val="20"/>
        </w:rPr>
        <w:t>significant contribution</w:t>
      </w:r>
      <w:r w:rsidRPr="002724FA">
        <w:rPr>
          <w:rFonts w:ascii="Arial" w:hAnsi="Arial"/>
          <w:color w:val="000000"/>
        </w:rPr>
        <w:t xml:space="preserve"> </w:t>
      </w:r>
      <w:r w:rsidRPr="00280306">
        <w:rPr>
          <w:rFonts w:ascii="Arial" w:hAnsi="Arial"/>
          <w:sz w:val="20"/>
          <w:szCs w:val="20"/>
        </w:rPr>
        <w:t xml:space="preserve">to the </w:t>
      </w:r>
      <w:r>
        <w:rPr>
          <w:rFonts w:ascii="Arial" w:hAnsi="Arial"/>
          <w:sz w:val="20"/>
          <w:szCs w:val="20"/>
        </w:rPr>
        <w:t>development and clinical leadership</w:t>
      </w:r>
      <w:r w:rsidRPr="00280306">
        <w:rPr>
          <w:rFonts w:ascii="Arial" w:hAnsi="Arial"/>
          <w:sz w:val="20"/>
          <w:szCs w:val="20"/>
        </w:rPr>
        <w:t xml:space="preserve"> of multidisciplinary teams </w:t>
      </w:r>
      <w:proofErr w:type="gramStart"/>
      <w:r w:rsidRPr="00280306">
        <w:rPr>
          <w:rFonts w:ascii="Arial" w:hAnsi="Arial"/>
          <w:sz w:val="20"/>
          <w:szCs w:val="20"/>
        </w:rPr>
        <w:t>in order to</w:t>
      </w:r>
      <w:proofErr w:type="gramEnd"/>
      <w:r w:rsidRPr="00280306">
        <w:rPr>
          <w:rFonts w:ascii="Arial" w:hAnsi="Arial"/>
          <w:sz w:val="20"/>
          <w:szCs w:val="20"/>
        </w:rPr>
        <w:t xml:space="preserve"> improve clinical service delivery</w:t>
      </w:r>
    </w:p>
    <w:p w14:paraId="6F473B79" w14:textId="77777777" w:rsidR="00C04A83" w:rsidRPr="00280306" w:rsidRDefault="00C04A83" w:rsidP="006B6B3F">
      <w:pPr>
        <w:widowControl w:val="0"/>
        <w:numPr>
          <w:ilvl w:val="1"/>
          <w:numId w:val="21"/>
        </w:numPr>
        <w:autoSpaceDE w:val="0"/>
        <w:autoSpaceDN w:val="0"/>
        <w:adjustRightInd w:val="0"/>
        <w:spacing w:before="0" w:beforeAutospacing="0" w:after="0" w:afterAutospacing="0" w:line="253" w:lineRule="exact"/>
        <w:rPr>
          <w:rFonts w:ascii="Arial" w:hAnsi="Arial"/>
          <w:sz w:val="20"/>
          <w:szCs w:val="20"/>
        </w:rPr>
      </w:pPr>
      <w:r>
        <w:rPr>
          <w:rFonts w:ascii="Arial" w:hAnsi="Arial"/>
          <w:sz w:val="20"/>
          <w:szCs w:val="20"/>
        </w:rPr>
        <w:t>To provide clinical leadership for multidisciplinary colleagues</w:t>
      </w:r>
    </w:p>
    <w:p w14:paraId="1AC18998" w14:textId="77777777" w:rsidR="00C04A83" w:rsidRDefault="00C04A83" w:rsidP="006B6B3F">
      <w:pPr>
        <w:widowControl w:val="0"/>
        <w:numPr>
          <w:ilvl w:val="1"/>
          <w:numId w:val="21"/>
        </w:numPr>
        <w:autoSpaceDE w:val="0"/>
        <w:autoSpaceDN w:val="0"/>
        <w:adjustRightInd w:val="0"/>
        <w:spacing w:before="0" w:beforeAutospacing="0" w:after="0" w:afterAutospacing="0" w:line="253" w:lineRule="exact"/>
        <w:rPr>
          <w:rFonts w:ascii="Arial" w:hAnsi="Arial"/>
          <w:sz w:val="20"/>
          <w:szCs w:val="20"/>
        </w:rPr>
      </w:pPr>
      <w:r w:rsidRPr="00280306">
        <w:rPr>
          <w:rFonts w:ascii="Arial" w:hAnsi="Arial"/>
          <w:sz w:val="20"/>
          <w:szCs w:val="20"/>
        </w:rPr>
        <w:t xml:space="preserve">To be flexible in the provision of clinical </w:t>
      </w:r>
      <w:proofErr w:type="gramStart"/>
      <w:r w:rsidRPr="00280306">
        <w:rPr>
          <w:rFonts w:ascii="Arial" w:hAnsi="Arial"/>
          <w:sz w:val="20"/>
          <w:szCs w:val="20"/>
        </w:rPr>
        <w:t>services, and</w:t>
      </w:r>
      <w:proofErr w:type="gramEnd"/>
      <w:r w:rsidRPr="00280306">
        <w:rPr>
          <w:rFonts w:ascii="Arial" w:hAnsi="Arial"/>
          <w:sz w:val="20"/>
          <w:szCs w:val="20"/>
        </w:rPr>
        <w:t xml:space="preserve"> have awareness and insight into the needs and well-being of the</w:t>
      </w:r>
      <w:r>
        <w:rPr>
          <w:rFonts w:ascii="Arial" w:hAnsi="Arial"/>
          <w:sz w:val="20"/>
          <w:szCs w:val="20"/>
        </w:rPr>
        <w:t xml:space="preserve"> patients.</w:t>
      </w:r>
    </w:p>
    <w:p w14:paraId="0DC850C8" w14:textId="77777777" w:rsidR="00C04A83" w:rsidRPr="00280306" w:rsidRDefault="00C04A83" w:rsidP="006B6B3F">
      <w:pPr>
        <w:widowControl w:val="0"/>
        <w:numPr>
          <w:ilvl w:val="1"/>
          <w:numId w:val="21"/>
        </w:numPr>
        <w:autoSpaceDE w:val="0"/>
        <w:autoSpaceDN w:val="0"/>
        <w:adjustRightInd w:val="0"/>
        <w:spacing w:before="0" w:beforeAutospacing="0" w:after="0" w:afterAutospacing="0" w:line="253" w:lineRule="exact"/>
        <w:rPr>
          <w:rFonts w:ascii="Arial" w:hAnsi="Arial"/>
          <w:sz w:val="20"/>
          <w:szCs w:val="20"/>
        </w:rPr>
      </w:pPr>
      <w:r>
        <w:rPr>
          <w:rFonts w:ascii="Arial" w:hAnsi="Arial"/>
          <w:sz w:val="20"/>
          <w:szCs w:val="20"/>
        </w:rPr>
        <w:t xml:space="preserve">To </w:t>
      </w:r>
      <w:proofErr w:type="gramStart"/>
      <w:r>
        <w:rPr>
          <w:rFonts w:ascii="Arial" w:hAnsi="Arial"/>
          <w:sz w:val="20"/>
          <w:szCs w:val="20"/>
        </w:rPr>
        <w:t>have an understanding of</w:t>
      </w:r>
      <w:proofErr w:type="gramEnd"/>
      <w:r>
        <w:rPr>
          <w:rFonts w:ascii="Arial" w:hAnsi="Arial"/>
          <w:sz w:val="20"/>
          <w:szCs w:val="20"/>
        </w:rPr>
        <w:t>, and to work in line with, the strategic goals of the</w:t>
      </w:r>
      <w:r w:rsidRPr="00280306">
        <w:rPr>
          <w:rFonts w:ascii="Arial" w:hAnsi="Arial"/>
          <w:sz w:val="20"/>
          <w:szCs w:val="20"/>
        </w:rPr>
        <w:t xml:space="preserve"> Department and Hospital. </w:t>
      </w:r>
    </w:p>
    <w:p w14:paraId="58CFC3D9" w14:textId="77777777" w:rsidR="00C04A83" w:rsidRDefault="00C04A83" w:rsidP="006B6B3F">
      <w:pPr>
        <w:widowControl w:val="0"/>
        <w:numPr>
          <w:ilvl w:val="1"/>
          <w:numId w:val="21"/>
        </w:numPr>
        <w:autoSpaceDE w:val="0"/>
        <w:autoSpaceDN w:val="0"/>
        <w:adjustRightInd w:val="0"/>
        <w:spacing w:before="0" w:beforeAutospacing="0" w:after="0" w:afterAutospacing="0" w:line="253" w:lineRule="exact"/>
        <w:rPr>
          <w:rFonts w:ascii="Arial" w:hAnsi="Arial"/>
          <w:sz w:val="20"/>
          <w:szCs w:val="20"/>
        </w:rPr>
      </w:pPr>
      <w:r>
        <w:rPr>
          <w:rFonts w:ascii="Arial" w:hAnsi="Arial"/>
          <w:sz w:val="20"/>
          <w:szCs w:val="20"/>
        </w:rPr>
        <w:t xml:space="preserve">To mentor/supervise </w:t>
      </w:r>
      <w:r w:rsidRPr="004B7AD1">
        <w:rPr>
          <w:rFonts w:ascii="Arial" w:hAnsi="Arial"/>
          <w:sz w:val="20"/>
          <w:szCs w:val="20"/>
        </w:rPr>
        <w:t>new members to the multidisciplinary team</w:t>
      </w:r>
      <w:r>
        <w:rPr>
          <w:rFonts w:ascii="Arial" w:hAnsi="Arial"/>
          <w:sz w:val="20"/>
          <w:szCs w:val="20"/>
        </w:rPr>
        <w:t xml:space="preserve"> and assist them to relate theoretical knowledge to clinical practice.</w:t>
      </w:r>
    </w:p>
    <w:p w14:paraId="359948B4" w14:textId="77777777" w:rsidR="00C04A83" w:rsidRPr="00293183" w:rsidRDefault="00C04A83" w:rsidP="006B6B3F">
      <w:pPr>
        <w:widowControl w:val="0"/>
        <w:numPr>
          <w:ilvl w:val="1"/>
          <w:numId w:val="21"/>
        </w:numPr>
        <w:autoSpaceDE w:val="0"/>
        <w:autoSpaceDN w:val="0"/>
        <w:adjustRightInd w:val="0"/>
        <w:spacing w:before="0" w:beforeAutospacing="0" w:after="0" w:afterAutospacing="0" w:line="253" w:lineRule="exact"/>
        <w:rPr>
          <w:rFonts w:ascii="Arial" w:hAnsi="Arial"/>
          <w:sz w:val="20"/>
          <w:szCs w:val="20"/>
        </w:rPr>
      </w:pPr>
      <w:r w:rsidRPr="004B7AD1">
        <w:rPr>
          <w:rFonts w:ascii="Arial" w:hAnsi="Arial"/>
          <w:sz w:val="20"/>
          <w:szCs w:val="20"/>
        </w:rPr>
        <w:t>To participate in professional development activities, ensuring that knowledge and practices are current</w:t>
      </w:r>
    </w:p>
    <w:p w14:paraId="5486F84E" w14:textId="77777777" w:rsidR="00C04A83" w:rsidRPr="00280306" w:rsidRDefault="00C04A83" w:rsidP="006B6B3F">
      <w:pPr>
        <w:widowControl w:val="0"/>
        <w:numPr>
          <w:ilvl w:val="1"/>
          <w:numId w:val="21"/>
        </w:numPr>
        <w:autoSpaceDE w:val="0"/>
        <w:autoSpaceDN w:val="0"/>
        <w:adjustRightInd w:val="0"/>
        <w:spacing w:before="0" w:beforeAutospacing="0" w:after="0" w:afterAutospacing="0" w:line="253" w:lineRule="exact"/>
        <w:rPr>
          <w:rFonts w:ascii="Arial" w:hAnsi="Arial"/>
          <w:sz w:val="20"/>
          <w:szCs w:val="20"/>
        </w:rPr>
      </w:pPr>
      <w:r>
        <w:rPr>
          <w:rFonts w:ascii="Arial" w:hAnsi="Arial"/>
          <w:sz w:val="20"/>
          <w:szCs w:val="20"/>
        </w:rPr>
        <w:t>To contribute to research efforts undertaken by the Department and the Hospital</w:t>
      </w:r>
    </w:p>
    <w:p w14:paraId="3FA68416" w14:textId="3D2E9B03" w:rsidR="00BE7B98" w:rsidRPr="00D837C8" w:rsidRDefault="00BE7B98" w:rsidP="00697CFC">
      <w:pPr>
        <w:widowControl w:val="0"/>
        <w:autoSpaceDE w:val="0"/>
        <w:autoSpaceDN w:val="0"/>
        <w:adjustRightInd w:val="0"/>
        <w:spacing w:before="0" w:beforeAutospacing="0" w:after="0" w:afterAutospacing="0" w:line="240" w:lineRule="exact"/>
        <w:ind w:left="720"/>
      </w:pPr>
    </w:p>
    <w:p w14:paraId="3FA68417"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3FA6842B" w14:textId="77777777" w:rsidR="00E30402" w:rsidRDefault="00E30402" w:rsidP="00E30402">
      <w:pPr>
        <w:spacing w:before="0" w:beforeAutospacing="0" w:after="0" w:afterAutospacing="0" w:line="240" w:lineRule="auto"/>
        <w:rPr>
          <w:bCs/>
          <w:sz w:val="20"/>
          <w:szCs w:val="20"/>
        </w:rPr>
      </w:pPr>
    </w:p>
    <w:p w14:paraId="3FA6842C"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lastRenderedPageBreak/>
        <w:t>Ensure utilisation of systems designed to support quality, safety &amp; risk management.  This involves:</w:t>
      </w:r>
    </w:p>
    <w:p w14:paraId="3FA6842D" w14:textId="7226058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3FA6842E" w14:textId="37AEFF49"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3FA6842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3FA6843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3FA68431"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3FA6843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3FA6843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3FA6843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3FA6843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3FA6843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w:t>
      </w:r>
      <w:proofErr w:type="gramStart"/>
      <w:r w:rsidRPr="00BB60DF">
        <w:rPr>
          <w:bCs/>
          <w:sz w:val="20"/>
          <w:szCs w:val="20"/>
        </w:rPr>
        <w:t>cost effective</w:t>
      </w:r>
      <w:proofErr w:type="gramEnd"/>
      <w:r w:rsidRPr="00BB60DF">
        <w:rPr>
          <w:bCs/>
          <w:sz w:val="20"/>
          <w:szCs w:val="20"/>
        </w:rPr>
        <w:t xml:space="preserve"> practice. </w:t>
      </w:r>
    </w:p>
    <w:p w14:paraId="3FA6843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3FA68438"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3FA68439" w14:textId="77777777" w:rsidR="00D54298" w:rsidRDefault="00D54298" w:rsidP="00532B47">
      <w:pPr>
        <w:spacing w:before="0" w:beforeAutospacing="0" w:after="0" w:afterAutospacing="0" w:line="240" w:lineRule="auto"/>
        <w:rPr>
          <w:bCs/>
          <w:sz w:val="20"/>
          <w:szCs w:val="20"/>
        </w:rPr>
      </w:pPr>
    </w:p>
    <w:p w14:paraId="3FA6843A" w14:textId="77777777" w:rsidR="00BE7B98" w:rsidRDefault="00BE7B98" w:rsidP="00532B47">
      <w:pPr>
        <w:spacing w:before="0" w:beforeAutospacing="0" w:after="0" w:afterAutospacing="0" w:line="240" w:lineRule="auto"/>
        <w:rPr>
          <w:bCs/>
          <w:sz w:val="20"/>
          <w:szCs w:val="20"/>
        </w:rPr>
      </w:pPr>
    </w:p>
    <w:p w14:paraId="3FA6843B"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3FA6843D"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3FA6843E"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3FA6843F"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3FA68440"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3FA68441"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3FA68442"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3FA68443"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3FA68444"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3FA68458" w14:textId="77777777" w:rsidR="00E30402" w:rsidRPr="00D837C8" w:rsidRDefault="00E30402" w:rsidP="00E30402">
      <w:pPr>
        <w:numPr>
          <w:ilvl w:val="0"/>
          <w:numId w:val="3"/>
        </w:numPr>
        <w:spacing w:before="0" w:beforeAutospacing="0" w:after="0" w:afterAutospacing="0" w:line="240" w:lineRule="auto"/>
        <w:rPr>
          <w:bCs/>
          <w:sz w:val="20"/>
          <w:szCs w:val="20"/>
        </w:rPr>
      </w:pPr>
      <w:r w:rsidRPr="00D837C8">
        <w:rPr>
          <w:bCs/>
          <w:sz w:val="20"/>
          <w:szCs w:val="20"/>
        </w:rPr>
        <w:t>All clinical practitioners involved in medication management have an obligation to practice within legislation, the Poisons Control Plan, hospital policy and procedures.</w:t>
      </w:r>
    </w:p>
    <w:p w14:paraId="3FA6845B" w14:textId="77777777" w:rsidR="004E3CF1" w:rsidRDefault="004E3CF1" w:rsidP="00F65782">
      <w:pPr>
        <w:spacing w:after="40"/>
        <w:rPr>
          <w:i/>
        </w:rPr>
      </w:pPr>
    </w:p>
    <w:p w14:paraId="4F845515" w14:textId="77777777" w:rsidR="005F546A" w:rsidRDefault="005F546A" w:rsidP="00F65782">
      <w:pPr>
        <w:spacing w:after="40"/>
        <w:rPr>
          <w:i/>
        </w:rPr>
      </w:pPr>
    </w:p>
    <w:p w14:paraId="3FA6845C"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ayout w:type="fixed"/>
        <w:tblLook w:val="04A0" w:firstRow="1" w:lastRow="0" w:firstColumn="1" w:lastColumn="0" w:noHBand="0" w:noVBand="1"/>
      </w:tblPr>
      <w:tblGrid>
        <w:gridCol w:w="2093"/>
        <w:gridCol w:w="4642"/>
        <w:gridCol w:w="3338"/>
      </w:tblGrid>
      <w:tr w:rsidR="00CD3FF8" w14:paraId="3FA68460" w14:textId="77777777" w:rsidTr="00535087">
        <w:trPr>
          <w:trHeight w:val="307"/>
        </w:trPr>
        <w:tc>
          <w:tcPr>
            <w:tcW w:w="2093" w:type="dxa"/>
          </w:tcPr>
          <w:p w14:paraId="3FA6845D" w14:textId="77777777" w:rsidR="00CD3FF8" w:rsidRDefault="00CD3FF8" w:rsidP="0074343A">
            <w:pPr>
              <w:pStyle w:val="Bodycopy"/>
              <w:rPr>
                <w:i/>
              </w:rPr>
            </w:pPr>
          </w:p>
        </w:tc>
        <w:tc>
          <w:tcPr>
            <w:tcW w:w="4642" w:type="dxa"/>
          </w:tcPr>
          <w:p w14:paraId="3FA6845E" w14:textId="77777777" w:rsidR="00CD3FF8" w:rsidRPr="00CD3FF8" w:rsidRDefault="00CD3FF8" w:rsidP="0074343A">
            <w:pPr>
              <w:pStyle w:val="Bodycopy"/>
              <w:rPr>
                <w:b/>
                <w:sz w:val="22"/>
              </w:rPr>
            </w:pPr>
            <w:r w:rsidRPr="00CD3FF8">
              <w:rPr>
                <w:b/>
                <w:sz w:val="22"/>
              </w:rPr>
              <w:t>Essential</w:t>
            </w:r>
          </w:p>
        </w:tc>
        <w:tc>
          <w:tcPr>
            <w:tcW w:w="3338" w:type="dxa"/>
          </w:tcPr>
          <w:p w14:paraId="3FA6845F" w14:textId="77777777" w:rsidR="00CD3FF8" w:rsidRPr="00CD3FF8" w:rsidRDefault="00CD3FF8" w:rsidP="0074343A">
            <w:pPr>
              <w:pStyle w:val="Bodycopy"/>
              <w:rPr>
                <w:b/>
                <w:sz w:val="22"/>
              </w:rPr>
            </w:pPr>
            <w:r w:rsidRPr="00CD3FF8">
              <w:rPr>
                <w:b/>
                <w:sz w:val="22"/>
              </w:rPr>
              <w:t>Desirable</w:t>
            </w:r>
          </w:p>
        </w:tc>
      </w:tr>
      <w:tr w:rsidR="00CD3FF8" w14:paraId="3FA68464" w14:textId="77777777" w:rsidTr="00686EC4">
        <w:trPr>
          <w:trHeight w:val="284"/>
        </w:trPr>
        <w:tc>
          <w:tcPr>
            <w:tcW w:w="2093" w:type="dxa"/>
          </w:tcPr>
          <w:p w14:paraId="3FA68461" w14:textId="77777777" w:rsidR="00CD3FF8" w:rsidRPr="00CD3FF8" w:rsidRDefault="00CD3FF8" w:rsidP="0074343A">
            <w:pPr>
              <w:pStyle w:val="Bodycopy"/>
              <w:rPr>
                <w:b/>
                <w:i/>
                <w:sz w:val="22"/>
              </w:rPr>
            </w:pPr>
            <w:r w:rsidRPr="00CD3FF8">
              <w:rPr>
                <w:b/>
                <w:sz w:val="22"/>
              </w:rPr>
              <w:t>Qualifications</w:t>
            </w:r>
          </w:p>
        </w:tc>
        <w:tc>
          <w:tcPr>
            <w:tcW w:w="4642" w:type="dxa"/>
          </w:tcPr>
          <w:p w14:paraId="0DCAF089" w14:textId="77777777" w:rsidR="00833F7D" w:rsidRPr="00833F7D" w:rsidRDefault="00833F7D" w:rsidP="00686EC4">
            <w:pPr>
              <w:widowControl w:val="0"/>
              <w:autoSpaceDE w:val="0"/>
              <w:autoSpaceDN w:val="0"/>
              <w:adjustRightInd w:val="0"/>
              <w:spacing w:before="0" w:beforeAutospacing="0" w:after="0" w:afterAutospacing="0" w:line="280" w:lineRule="exact"/>
              <w:ind w:left="357"/>
              <w:rPr>
                <w:i/>
                <w:sz w:val="20"/>
                <w:szCs w:val="20"/>
              </w:rPr>
            </w:pPr>
            <w:r w:rsidRPr="00833F7D">
              <w:rPr>
                <w:i/>
                <w:sz w:val="20"/>
                <w:szCs w:val="20"/>
              </w:rPr>
              <w:t>Bachelor of Optometry Degree, or equivalent.</w:t>
            </w:r>
          </w:p>
          <w:p w14:paraId="3FA68462" w14:textId="2762A118" w:rsidR="00CD3FF8" w:rsidRDefault="00CD3FF8" w:rsidP="00833F7D">
            <w:pPr>
              <w:widowControl w:val="0"/>
              <w:autoSpaceDE w:val="0"/>
              <w:autoSpaceDN w:val="0"/>
              <w:adjustRightInd w:val="0"/>
              <w:spacing w:before="0" w:beforeAutospacing="0" w:after="0" w:afterAutospacing="0" w:line="280" w:lineRule="exact"/>
              <w:rPr>
                <w:i/>
              </w:rPr>
            </w:pPr>
          </w:p>
        </w:tc>
        <w:tc>
          <w:tcPr>
            <w:tcW w:w="3338" w:type="dxa"/>
          </w:tcPr>
          <w:p w14:paraId="73507C20" w14:textId="77777777" w:rsidR="001D1859" w:rsidRPr="00686EC4" w:rsidRDefault="001D1859" w:rsidP="00686EC4">
            <w:pPr>
              <w:widowControl w:val="0"/>
              <w:autoSpaceDE w:val="0"/>
              <w:autoSpaceDN w:val="0"/>
              <w:adjustRightInd w:val="0"/>
              <w:spacing w:before="0" w:beforeAutospacing="0" w:after="0" w:afterAutospacing="0" w:line="280" w:lineRule="exact"/>
              <w:ind w:left="360"/>
              <w:rPr>
                <w:rFonts w:ascii="Arial" w:hAnsi="Arial"/>
                <w:i/>
                <w:iCs/>
                <w:sz w:val="20"/>
                <w:szCs w:val="20"/>
              </w:rPr>
            </w:pPr>
            <w:r w:rsidRPr="00686EC4">
              <w:rPr>
                <w:rFonts w:ascii="Arial" w:hAnsi="Arial"/>
                <w:i/>
                <w:iCs/>
                <w:sz w:val="20"/>
                <w:szCs w:val="20"/>
              </w:rPr>
              <w:t xml:space="preserve">Membership of Professional Association </w:t>
            </w:r>
          </w:p>
          <w:p w14:paraId="3FA68463" w14:textId="7BB1E94F" w:rsidR="005F546A" w:rsidRPr="00686EC4" w:rsidRDefault="005F546A" w:rsidP="00686EC4">
            <w:pPr>
              <w:pStyle w:val="Bodycopy"/>
              <w:rPr>
                <w:i/>
                <w:iCs/>
              </w:rPr>
            </w:pPr>
          </w:p>
        </w:tc>
      </w:tr>
      <w:tr w:rsidR="00CD3FF8" w14:paraId="3FA68468" w14:textId="77777777" w:rsidTr="00686EC4">
        <w:trPr>
          <w:trHeight w:val="307"/>
        </w:trPr>
        <w:tc>
          <w:tcPr>
            <w:tcW w:w="2093" w:type="dxa"/>
          </w:tcPr>
          <w:p w14:paraId="3FA68465" w14:textId="628F4EF2" w:rsidR="00CD3FF8" w:rsidRPr="00CD3FF8" w:rsidRDefault="00CD3FF8" w:rsidP="0074343A">
            <w:pPr>
              <w:pStyle w:val="Bodycopy"/>
              <w:rPr>
                <w:b/>
                <w:i/>
                <w:sz w:val="22"/>
              </w:rPr>
            </w:pPr>
          </w:p>
        </w:tc>
        <w:tc>
          <w:tcPr>
            <w:tcW w:w="4642" w:type="dxa"/>
          </w:tcPr>
          <w:p w14:paraId="1E1A05D7" w14:textId="77777777" w:rsidR="00833F7D" w:rsidRPr="00833F7D" w:rsidRDefault="00833F7D" w:rsidP="00686EC4">
            <w:pPr>
              <w:widowControl w:val="0"/>
              <w:autoSpaceDE w:val="0"/>
              <w:autoSpaceDN w:val="0"/>
              <w:adjustRightInd w:val="0"/>
              <w:spacing w:before="0" w:beforeAutospacing="0" w:after="0" w:afterAutospacing="0" w:line="280" w:lineRule="exact"/>
              <w:ind w:left="360"/>
              <w:rPr>
                <w:i/>
                <w:sz w:val="20"/>
                <w:szCs w:val="20"/>
              </w:rPr>
            </w:pPr>
            <w:r w:rsidRPr="00833F7D">
              <w:rPr>
                <w:i/>
                <w:sz w:val="20"/>
                <w:szCs w:val="20"/>
              </w:rPr>
              <w:t>Registration with AHPRA</w:t>
            </w:r>
          </w:p>
          <w:p w14:paraId="3FA68466" w14:textId="19D867FD" w:rsidR="005F546A" w:rsidRPr="005F546A" w:rsidRDefault="005F546A" w:rsidP="005F546A">
            <w:pPr>
              <w:widowControl w:val="0"/>
              <w:autoSpaceDE w:val="0"/>
              <w:autoSpaceDN w:val="0"/>
              <w:adjustRightInd w:val="0"/>
              <w:spacing w:before="0" w:beforeAutospacing="0" w:after="0" w:afterAutospacing="0" w:line="280" w:lineRule="exact"/>
              <w:ind w:left="33"/>
              <w:rPr>
                <w:i/>
                <w:sz w:val="20"/>
                <w:szCs w:val="20"/>
              </w:rPr>
            </w:pPr>
          </w:p>
        </w:tc>
        <w:tc>
          <w:tcPr>
            <w:tcW w:w="3338" w:type="dxa"/>
          </w:tcPr>
          <w:p w14:paraId="3FA68467" w14:textId="782FDAF6" w:rsidR="00CD3FF8" w:rsidRPr="00686EC4" w:rsidRDefault="00686EC4" w:rsidP="00686EC4">
            <w:pPr>
              <w:pStyle w:val="Bodycopy"/>
              <w:ind w:left="360"/>
              <w:rPr>
                <w:i/>
                <w:iCs/>
              </w:rPr>
            </w:pPr>
            <w:r w:rsidRPr="00686EC4">
              <w:rPr>
                <w:rFonts w:ascii="Arial" w:hAnsi="Arial"/>
                <w:i/>
                <w:iCs/>
              </w:rPr>
              <w:t>Participation in professional organisations.</w:t>
            </w:r>
          </w:p>
        </w:tc>
      </w:tr>
      <w:tr w:rsidR="00CD3FF8" w14:paraId="3FA6846C" w14:textId="77777777" w:rsidTr="00535087">
        <w:trPr>
          <w:trHeight w:val="284"/>
        </w:trPr>
        <w:tc>
          <w:tcPr>
            <w:tcW w:w="2093" w:type="dxa"/>
          </w:tcPr>
          <w:p w14:paraId="3FA68469" w14:textId="77777777" w:rsidR="00CD3FF8" w:rsidRPr="00CD3FF8" w:rsidRDefault="00CD3FF8" w:rsidP="0074343A">
            <w:pPr>
              <w:pStyle w:val="Bodycopy"/>
              <w:rPr>
                <w:b/>
                <w:i/>
                <w:sz w:val="22"/>
              </w:rPr>
            </w:pPr>
          </w:p>
        </w:tc>
        <w:tc>
          <w:tcPr>
            <w:tcW w:w="4642" w:type="dxa"/>
          </w:tcPr>
          <w:p w14:paraId="3FA6846A" w14:textId="0E94F23B" w:rsidR="00CD3FF8" w:rsidRDefault="00686EC4" w:rsidP="0074343A">
            <w:pPr>
              <w:pStyle w:val="Bodycopy"/>
              <w:rPr>
                <w:i/>
              </w:rPr>
            </w:pPr>
            <w:r>
              <w:rPr>
                <w:i/>
              </w:rPr>
              <w:t>Current G3CP Optometry Partner</w:t>
            </w:r>
          </w:p>
        </w:tc>
        <w:tc>
          <w:tcPr>
            <w:tcW w:w="3338" w:type="dxa"/>
          </w:tcPr>
          <w:p w14:paraId="3FA6846B" w14:textId="77777777" w:rsidR="00CD3FF8" w:rsidRDefault="00CD3FF8" w:rsidP="0074343A">
            <w:pPr>
              <w:pStyle w:val="Bodycopy"/>
              <w:rPr>
                <w:i/>
              </w:rPr>
            </w:pPr>
          </w:p>
        </w:tc>
      </w:tr>
      <w:tr w:rsidR="00CD3FF8" w14:paraId="3FA68470" w14:textId="77777777" w:rsidTr="00535087">
        <w:trPr>
          <w:trHeight w:val="307"/>
        </w:trPr>
        <w:tc>
          <w:tcPr>
            <w:tcW w:w="2093" w:type="dxa"/>
          </w:tcPr>
          <w:p w14:paraId="3FA6846D" w14:textId="77777777" w:rsidR="00CD3FF8" w:rsidRPr="00CD3FF8" w:rsidRDefault="00CD3FF8" w:rsidP="0074343A">
            <w:pPr>
              <w:pStyle w:val="Bodycopy"/>
              <w:rPr>
                <w:b/>
                <w:i/>
                <w:sz w:val="22"/>
              </w:rPr>
            </w:pPr>
            <w:r w:rsidRPr="00CD3FF8">
              <w:rPr>
                <w:b/>
                <w:sz w:val="22"/>
              </w:rPr>
              <w:t>Experience</w:t>
            </w:r>
          </w:p>
        </w:tc>
        <w:tc>
          <w:tcPr>
            <w:tcW w:w="4642" w:type="dxa"/>
          </w:tcPr>
          <w:p w14:paraId="072FC4E2" w14:textId="77777777" w:rsidR="00697CFC" w:rsidRPr="00697CFC" w:rsidRDefault="00697CFC" w:rsidP="00697CFC">
            <w:pPr>
              <w:pStyle w:val="TableParagraph"/>
              <w:tabs>
                <w:tab w:val="left" w:pos="835"/>
                <w:tab w:val="left" w:pos="836"/>
              </w:tabs>
              <w:ind w:left="0" w:right="342"/>
              <w:rPr>
                <w:rFonts w:eastAsia="Times New Roman" w:cs="Arial"/>
                <w:i/>
                <w:sz w:val="20"/>
                <w:szCs w:val="20"/>
                <w:lang w:eastAsia="en-US" w:bidi="ar-SA"/>
              </w:rPr>
            </w:pPr>
            <w:r w:rsidRPr="00697CFC">
              <w:rPr>
                <w:rFonts w:eastAsia="Times New Roman" w:cs="Arial"/>
                <w:i/>
                <w:sz w:val="20"/>
                <w:szCs w:val="20"/>
                <w:lang w:eastAsia="en-US" w:bidi="ar-SA"/>
              </w:rPr>
              <w:t>Excellent communication, organisation and negotiation skills.</w:t>
            </w:r>
          </w:p>
          <w:p w14:paraId="3FA6846E" w14:textId="77777777" w:rsidR="00CD3FF8" w:rsidRDefault="00CD3FF8" w:rsidP="0074343A">
            <w:pPr>
              <w:pStyle w:val="Bodycopy"/>
              <w:rPr>
                <w:i/>
              </w:rPr>
            </w:pPr>
          </w:p>
        </w:tc>
        <w:tc>
          <w:tcPr>
            <w:tcW w:w="3338" w:type="dxa"/>
          </w:tcPr>
          <w:p w14:paraId="5187B901" w14:textId="77777777" w:rsidR="00535087" w:rsidRPr="00535087" w:rsidRDefault="00535087" w:rsidP="00535087">
            <w:pPr>
              <w:widowControl w:val="0"/>
              <w:autoSpaceDE w:val="0"/>
              <w:autoSpaceDN w:val="0"/>
              <w:adjustRightInd w:val="0"/>
              <w:spacing w:before="0" w:beforeAutospacing="0" w:after="0" w:afterAutospacing="0" w:line="280" w:lineRule="exact"/>
              <w:ind w:left="69"/>
              <w:rPr>
                <w:i/>
                <w:sz w:val="20"/>
                <w:szCs w:val="20"/>
              </w:rPr>
            </w:pPr>
            <w:r w:rsidRPr="00535087">
              <w:rPr>
                <w:i/>
                <w:sz w:val="20"/>
                <w:szCs w:val="20"/>
              </w:rPr>
              <w:t xml:space="preserve">Previous clinical experience, public and or private sector. </w:t>
            </w:r>
          </w:p>
          <w:p w14:paraId="3FA6846F" w14:textId="77777777" w:rsidR="00CD3FF8" w:rsidRDefault="00CD3FF8" w:rsidP="0074343A">
            <w:pPr>
              <w:pStyle w:val="Bodycopy"/>
              <w:rPr>
                <w:i/>
              </w:rPr>
            </w:pPr>
          </w:p>
        </w:tc>
      </w:tr>
      <w:tr w:rsidR="00CD3FF8" w14:paraId="3FA68474" w14:textId="77777777" w:rsidTr="00535087">
        <w:trPr>
          <w:trHeight w:val="284"/>
        </w:trPr>
        <w:tc>
          <w:tcPr>
            <w:tcW w:w="2093" w:type="dxa"/>
          </w:tcPr>
          <w:p w14:paraId="3FA68471" w14:textId="77777777" w:rsidR="00CD3FF8" w:rsidRPr="00CD3FF8" w:rsidRDefault="00CD3FF8" w:rsidP="0074343A">
            <w:pPr>
              <w:pStyle w:val="Bodycopy"/>
              <w:rPr>
                <w:b/>
                <w:i/>
                <w:sz w:val="22"/>
              </w:rPr>
            </w:pPr>
          </w:p>
        </w:tc>
        <w:tc>
          <w:tcPr>
            <w:tcW w:w="4642" w:type="dxa"/>
          </w:tcPr>
          <w:p w14:paraId="7804CBB6" w14:textId="77777777" w:rsidR="00697CFC" w:rsidRPr="00697CFC" w:rsidRDefault="00697CFC" w:rsidP="00697CFC">
            <w:pPr>
              <w:pStyle w:val="TableParagraph"/>
              <w:tabs>
                <w:tab w:val="left" w:pos="835"/>
                <w:tab w:val="left" w:pos="836"/>
              </w:tabs>
              <w:ind w:left="0" w:right="271"/>
              <w:rPr>
                <w:rFonts w:eastAsia="Times New Roman" w:cs="Arial"/>
                <w:i/>
                <w:sz w:val="20"/>
                <w:szCs w:val="20"/>
                <w:lang w:eastAsia="en-US" w:bidi="ar-SA"/>
              </w:rPr>
            </w:pPr>
            <w:r w:rsidRPr="00697CFC">
              <w:rPr>
                <w:rFonts w:eastAsia="Times New Roman" w:cs="Arial"/>
                <w:i/>
                <w:sz w:val="20"/>
                <w:szCs w:val="20"/>
                <w:lang w:eastAsia="en-US" w:bidi="ar-SA"/>
              </w:rPr>
              <w:t>Proven ability to work effectively with a variety of situations, individuals or groups.</w:t>
            </w:r>
          </w:p>
          <w:p w14:paraId="3FA68472" w14:textId="072D82EF" w:rsidR="00CD3FF8" w:rsidRDefault="00CD3FF8" w:rsidP="0074343A">
            <w:pPr>
              <w:pStyle w:val="Bodycopy"/>
              <w:rPr>
                <w:i/>
              </w:rPr>
            </w:pPr>
          </w:p>
        </w:tc>
        <w:tc>
          <w:tcPr>
            <w:tcW w:w="3338" w:type="dxa"/>
          </w:tcPr>
          <w:p w14:paraId="3FA68473" w14:textId="1A07282B" w:rsidR="00CD3FF8" w:rsidRDefault="00535087" w:rsidP="0074343A">
            <w:pPr>
              <w:pStyle w:val="Bodycopy"/>
              <w:rPr>
                <w:i/>
              </w:rPr>
            </w:pPr>
            <w:r w:rsidRPr="00535087">
              <w:rPr>
                <w:i/>
              </w:rPr>
              <w:t>Previous or current participation in research / scholarly activities</w:t>
            </w:r>
          </w:p>
        </w:tc>
      </w:tr>
      <w:tr w:rsidR="00697CFC" w14:paraId="6F8A9061" w14:textId="77777777" w:rsidTr="00535087">
        <w:trPr>
          <w:trHeight w:val="284"/>
        </w:trPr>
        <w:tc>
          <w:tcPr>
            <w:tcW w:w="2093" w:type="dxa"/>
          </w:tcPr>
          <w:p w14:paraId="3DA48760" w14:textId="77777777" w:rsidR="00697CFC" w:rsidRPr="00CD3FF8" w:rsidRDefault="00697CFC" w:rsidP="0074343A">
            <w:pPr>
              <w:pStyle w:val="Bodycopy"/>
              <w:rPr>
                <w:b/>
                <w:i/>
                <w:sz w:val="22"/>
              </w:rPr>
            </w:pPr>
          </w:p>
        </w:tc>
        <w:tc>
          <w:tcPr>
            <w:tcW w:w="4642" w:type="dxa"/>
          </w:tcPr>
          <w:p w14:paraId="5ADD3261" w14:textId="77777777" w:rsidR="00697CFC" w:rsidRPr="00697CFC" w:rsidRDefault="00697CFC" w:rsidP="00697CFC">
            <w:pPr>
              <w:pStyle w:val="TableParagraph"/>
              <w:tabs>
                <w:tab w:val="left" w:pos="835"/>
                <w:tab w:val="left" w:pos="836"/>
              </w:tabs>
              <w:ind w:left="0" w:right="111"/>
              <w:rPr>
                <w:rFonts w:eastAsia="Times New Roman" w:cs="Arial"/>
                <w:i/>
                <w:sz w:val="20"/>
                <w:szCs w:val="20"/>
                <w:lang w:eastAsia="en-US" w:bidi="ar-SA"/>
              </w:rPr>
            </w:pPr>
            <w:r w:rsidRPr="00697CFC">
              <w:rPr>
                <w:rFonts w:eastAsia="Times New Roman" w:cs="Arial"/>
                <w:i/>
                <w:sz w:val="20"/>
                <w:szCs w:val="20"/>
                <w:lang w:eastAsia="en-US" w:bidi="ar-SA"/>
              </w:rPr>
              <w:t>Knowledge of recent clinical practices in orthoptics, and experience in working with vision impaired adults and children.</w:t>
            </w:r>
          </w:p>
          <w:p w14:paraId="6BEA30A2" w14:textId="77777777" w:rsidR="00697CFC" w:rsidRPr="00697CFC" w:rsidRDefault="00697CFC" w:rsidP="00697CFC">
            <w:pPr>
              <w:pStyle w:val="TableParagraph"/>
              <w:tabs>
                <w:tab w:val="left" w:pos="835"/>
                <w:tab w:val="left" w:pos="836"/>
              </w:tabs>
              <w:ind w:left="0" w:right="271"/>
              <w:rPr>
                <w:rFonts w:eastAsia="Times New Roman" w:cs="Arial"/>
                <w:i/>
                <w:sz w:val="20"/>
                <w:szCs w:val="20"/>
                <w:lang w:eastAsia="en-US" w:bidi="ar-SA"/>
              </w:rPr>
            </w:pPr>
          </w:p>
        </w:tc>
        <w:tc>
          <w:tcPr>
            <w:tcW w:w="3338" w:type="dxa"/>
          </w:tcPr>
          <w:p w14:paraId="1258B0FD" w14:textId="77777777" w:rsidR="00697CFC" w:rsidRPr="00535087" w:rsidRDefault="00697CFC" w:rsidP="0074343A">
            <w:pPr>
              <w:pStyle w:val="Bodycopy"/>
              <w:rPr>
                <w:i/>
              </w:rPr>
            </w:pPr>
          </w:p>
        </w:tc>
      </w:tr>
      <w:tr w:rsidR="00CD3FF8" w14:paraId="3FA68478" w14:textId="77777777" w:rsidTr="00535087">
        <w:trPr>
          <w:trHeight w:val="307"/>
        </w:trPr>
        <w:tc>
          <w:tcPr>
            <w:tcW w:w="2093" w:type="dxa"/>
          </w:tcPr>
          <w:p w14:paraId="3FA68475" w14:textId="77777777" w:rsidR="00CD3FF8" w:rsidRPr="00CD3FF8" w:rsidRDefault="00CD3FF8" w:rsidP="0074343A">
            <w:pPr>
              <w:pStyle w:val="Bodycopy"/>
              <w:rPr>
                <w:b/>
                <w:i/>
                <w:sz w:val="22"/>
              </w:rPr>
            </w:pPr>
          </w:p>
        </w:tc>
        <w:tc>
          <w:tcPr>
            <w:tcW w:w="4642" w:type="dxa"/>
          </w:tcPr>
          <w:p w14:paraId="7AE30C0F" w14:textId="77777777" w:rsidR="00697CFC" w:rsidRPr="00697CFC" w:rsidRDefault="00697CFC" w:rsidP="00697CFC">
            <w:pPr>
              <w:pStyle w:val="TableParagraph"/>
              <w:tabs>
                <w:tab w:val="left" w:pos="835"/>
                <w:tab w:val="left" w:pos="836"/>
              </w:tabs>
              <w:ind w:left="0" w:right="672"/>
              <w:rPr>
                <w:rFonts w:eastAsia="Times New Roman" w:cs="Arial"/>
                <w:i/>
                <w:sz w:val="20"/>
                <w:szCs w:val="20"/>
                <w:lang w:eastAsia="en-US" w:bidi="ar-SA"/>
              </w:rPr>
            </w:pPr>
            <w:r w:rsidRPr="00697CFC">
              <w:rPr>
                <w:rFonts w:eastAsia="Times New Roman" w:cs="Arial"/>
                <w:i/>
                <w:sz w:val="20"/>
                <w:szCs w:val="20"/>
                <w:lang w:eastAsia="en-US" w:bidi="ar-SA"/>
              </w:rPr>
              <w:t>Participation in clinical teaching</w:t>
            </w:r>
          </w:p>
          <w:p w14:paraId="3FA68476" w14:textId="77777777" w:rsidR="00CD3FF8" w:rsidRDefault="00CD3FF8" w:rsidP="0074343A">
            <w:pPr>
              <w:pStyle w:val="Bodycopy"/>
              <w:rPr>
                <w:i/>
              </w:rPr>
            </w:pPr>
          </w:p>
        </w:tc>
        <w:tc>
          <w:tcPr>
            <w:tcW w:w="3338" w:type="dxa"/>
          </w:tcPr>
          <w:p w14:paraId="3FA68477" w14:textId="77777777" w:rsidR="00CD3FF8" w:rsidRDefault="00CD3FF8" w:rsidP="0074343A">
            <w:pPr>
              <w:pStyle w:val="Bodycopy"/>
              <w:rPr>
                <w:i/>
              </w:rPr>
            </w:pPr>
          </w:p>
        </w:tc>
      </w:tr>
      <w:tr w:rsidR="00CD3FF8" w14:paraId="3FA6847C" w14:textId="77777777" w:rsidTr="00535087">
        <w:trPr>
          <w:trHeight w:val="284"/>
        </w:trPr>
        <w:tc>
          <w:tcPr>
            <w:tcW w:w="2093" w:type="dxa"/>
          </w:tcPr>
          <w:p w14:paraId="3FA68479" w14:textId="77777777" w:rsidR="00CD3FF8" w:rsidRPr="00CD3FF8" w:rsidRDefault="00CD3FF8" w:rsidP="0074343A">
            <w:pPr>
              <w:pStyle w:val="Bodycopy"/>
              <w:rPr>
                <w:b/>
                <w:i/>
                <w:sz w:val="22"/>
              </w:rPr>
            </w:pPr>
            <w:r w:rsidRPr="00CD3FF8">
              <w:rPr>
                <w:b/>
                <w:sz w:val="22"/>
              </w:rPr>
              <w:t>Competencies</w:t>
            </w:r>
          </w:p>
        </w:tc>
        <w:tc>
          <w:tcPr>
            <w:tcW w:w="4642" w:type="dxa"/>
          </w:tcPr>
          <w:p w14:paraId="3FA6847A" w14:textId="07830605" w:rsidR="00CD3FF8" w:rsidRDefault="00697CFC" w:rsidP="0074343A">
            <w:pPr>
              <w:pStyle w:val="Bodycopy"/>
              <w:rPr>
                <w:i/>
              </w:rPr>
            </w:pPr>
            <w:r>
              <w:rPr>
                <w:i/>
              </w:rPr>
              <w:t>Demonstrated commitment to patient outcomes</w:t>
            </w:r>
          </w:p>
        </w:tc>
        <w:tc>
          <w:tcPr>
            <w:tcW w:w="3338" w:type="dxa"/>
          </w:tcPr>
          <w:p w14:paraId="3FA6847B" w14:textId="77777777" w:rsidR="00CD3FF8" w:rsidRDefault="00CD3FF8" w:rsidP="0074343A">
            <w:pPr>
              <w:pStyle w:val="Bodycopy"/>
              <w:rPr>
                <w:i/>
              </w:rPr>
            </w:pPr>
          </w:p>
        </w:tc>
      </w:tr>
      <w:tr w:rsidR="00CD3FF8" w14:paraId="3FA68480" w14:textId="77777777" w:rsidTr="00535087">
        <w:trPr>
          <w:trHeight w:val="307"/>
        </w:trPr>
        <w:tc>
          <w:tcPr>
            <w:tcW w:w="2093" w:type="dxa"/>
          </w:tcPr>
          <w:p w14:paraId="3FA6847D" w14:textId="77777777" w:rsidR="00CD3FF8" w:rsidRDefault="00CD3FF8" w:rsidP="0074343A">
            <w:pPr>
              <w:pStyle w:val="Bodycopy"/>
              <w:rPr>
                <w:i/>
              </w:rPr>
            </w:pPr>
          </w:p>
        </w:tc>
        <w:tc>
          <w:tcPr>
            <w:tcW w:w="4642" w:type="dxa"/>
          </w:tcPr>
          <w:p w14:paraId="3FA6847E" w14:textId="77777777" w:rsidR="00CD3FF8" w:rsidRDefault="00CD3FF8" w:rsidP="0074343A">
            <w:pPr>
              <w:pStyle w:val="Bodycopy"/>
              <w:rPr>
                <w:i/>
              </w:rPr>
            </w:pPr>
          </w:p>
        </w:tc>
        <w:tc>
          <w:tcPr>
            <w:tcW w:w="3338" w:type="dxa"/>
          </w:tcPr>
          <w:p w14:paraId="3FA6847F" w14:textId="77777777" w:rsidR="00CD3FF8" w:rsidRDefault="00CD3FF8" w:rsidP="0074343A">
            <w:pPr>
              <w:pStyle w:val="Bodycopy"/>
              <w:rPr>
                <w:i/>
              </w:rPr>
            </w:pPr>
          </w:p>
        </w:tc>
      </w:tr>
      <w:tr w:rsidR="00CD3FF8" w14:paraId="3FA68484" w14:textId="77777777" w:rsidTr="00535087">
        <w:trPr>
          <w:trHeight w:val="284"/>
        </w:trPr>
        <w:tc>
          <w:tcPr>
            <w:tcW w:w="2093" w:type="dxa"/>
          </w:tcPr>
          <w:p w14:paraId="3FA68481" w14:textId="77777777" w:rsidR="00CD3FF8" w:rsidRDefault="00CD3FF8" w:rsidP="0074343A">
            <w:pPr>
              <w:pStyle w:val="Bodycopy"/>
              <w:rPr>
                <w:i/>
              </w:rPr>
            </w:pPr>
          </w:p>
        </w:tc>
        <w:tc>
          <w:tcPr>
            <w:tcW w:w="4642" w:type="dxa"/>
          </w:tcPr>
          <w:p w14:paraId="3FA68482" w14:textId="77777777" w:rsidR="00CD3FF8" w:rsidRDefault="00CD3FF8" w:rsidP="0074343A">
            <w:pPr>
              <w:pStyle w:val="Bodycopy"/>
              <w:rPr>
                <w:i/>
              </w:rPr>
            </w:pPr>
          </w:p>
        </w:tc>
        <w:tc>
          <w:tcPr>
            <w:tcW w:w="3338" w:type="dxa"/>
          </w:tcPr>
          <w:p w14:paraId="3FA68483" w14:textId="77777777" w:rsidR="00CD3FF8" w:rsidRDefault="00CD3FF8" w:rsidP="0074343A">
            <w:pPr>
              <w:pStyle w:val="Bodycopy"/>
              <w:rPr>
                <w:i/>
              </w:rPr>
            </w:pPr>
          </w:p>
        </w:tc>
      </w:tr>
      <w:tr w:rsidR="00CD3FF8" w14:paraId="3FA68488" w14:textId="77777777" w:rsidTr="00535087">
        <w:trPr>
          <w:trHeight w:val="307"/>
        </w:trPr>
        <w:tc>
          <w:tcPr>
            <w:tcW w:w="2093" w:type="dxa"/>
          </w:tcPr>
          <w:p w14:paraId="3FA68485" w14:textId="77777777" w:rsidR="00CD3FF8" w:rsidRDefault="00CD3FF8" w:rsidP="0074343A">
            <w:pPr>
              <w:pStyle w:val="Bodycopy"/>
              <w:rPr>
                <w:i/>
              </w:rPr>
            </w:pPr>
          </w:p>
        </w:tc>
        <w:tc>
          <w:tcPr>
            <w:tcW w:w="4642" w:type="dxa"/>
          </w:tcPr>
          <w:p w14:paraId="3FA68486" w14:textId="77777777" w:rsidR="00CD3FF8" w:rsidRDefault="00CD3FF8" w:rsidP="0074343A">
            <w:pPr>
              <w:pStyle w:val="Bodycopy"/>
              <w:rPr>
                <w:i/>
              </w:rPr>
            </w:pPr>
          </w:p>
        </w:tc>
        <w:tc>
          <w:tcPr>
            <w:tcW w:w="3338" w:type="dxa"/>
          </w:tcPr>
          <w:p w14:paraId="3FA68487" w14:textId="77777777" w:rsidR="00CD3FF8" w:rsidRDefault="00CD3FF8" w:rsidP="0074343A">
            <w:pPr>
              <w:pStyle w:val="Bodycopy"/>
              <w:rPr>
                <w:i/>
              </w:rPr>
            </w:pPr>
          </w:p>
        </w:tc>
      </w:tr>
      <w:tr w:rsidR="00CD3FF8" w14:paraId="3FA6848C" w14:textId="77777777" w:rsidTr="00535087">
        <w:trPr>
          <w:trHeight w:val="307"/>
        </w:trPr>
        <w:tc>
          <w:tcPr>
            <w:tcW w:w="2093" w:type="dxa"/>
          </w:tcPr>
          <w:p w14:paraId="3FA68489" w14:textId="77777777" w:rsidR="00CD3FF8" w:rsidRDefault="00CD3FF8" w:rsidP="0074343A">
            <w:pPr>
              <w:pStyle w:val="Bodycopy"/>
              <w:rPr>
                <w:i/>
              </w:rPr>
            </w:pPr>
          </w:p>
        </w:tc>
        <w:tc>
          <w:tcPr>
            <w:tcW w:w="4642" w:type="dxa"/>
          </w:tcPr>
          <w:p w14:paraId="3FA6848A" w14:textId="77777777" w:rsidR="00CD3FF8" w:rsidRDefault="00CD3FF8" w:rsidP="0074343A">
            <w:pPr>
              <w:pStyle w:val="Bodycopy"/>
              <w:rPr>
                <w:i/>
              </w:rPr>
            </w:pPr>
          </w:p>
        </w:tc>
        <w:tc>
          <w:tcPr>
            <w:tcW w:w="3338" w:type="dxa"/>
          </w:tcPr>
          <w:p w14:paraId="3FA6848B" w14:textId="77777777" w:rsidR="00CD3FF8" w:rsidRDefault="00CD3FF8" w:rsidP="0074343A">
            <w:pPr>
              <w:pStyle w:val="Bodycopy"/>
              <w:rPr>
                <w:i/>
              </w:rPr>
            </w:pPr>
          </w:p>
        </w:tc>
      </w:tr>
    </w:tbl>
    <w:p w14:paraId="3FA6848D" w14:textId="77777777" w:rsidR="004D2F8E" w:rsidRPr="0074343A" w:rsidRDefault="004D2F8E" w:rsidP="0074343A">
      <w:pPr>
        <w:pStyle w:val="Bodycopy"/>
        <w:rPr>
          <w:i/>
        </w:rPr>
      </w:pPr>
      <w:r w:rsidRPr="0074343A">
        <w:rPr>
          <w:i/>
        </w:rPr>
        <w:t xml:space="preserve"> </w:t>
      </w:r>
    </w:p>
    <w:p w14:paraId="3FA6848E" w14:textId="77777777" w:rsidR="004D2F8E" w:rsidRPr="00D837C8" w:rsidRDefault="0074343A" w:rsidP="00772A74">
      <w:pPr>
        <w:pStyle w:val="Heading3"/>
      </w:pPr>
      <w:r w:rsidRPr="00D837C8">
        <w:t>Reporting Lines</w:t>
      </w:r>
    </w:p>
    <w:p w14:paraId="3FA6848F" w14:textId="34BD7C91" w:rsidR="00C43DD9" w:rsidRPr="0074343A" w:rsidRDefault="004D2F8E" w:rsidP="00C43DD9">
      <w:pPr>
        <w:pStyle w:val="Bodycopy"/>
        <w:rPr>
          <w:i/>
        </w:rPr>
      </w:pPr>
      <w:r w:rsidRPr="0074343A">
        <w:rPr>
          <w:b/>
        </w:rPr>
        <w:t>Position Reports to</w:t>
      </w:r>
      <w:r w:rsidR="00C43DD9">
        <w:rPr>
          <w:b/>
        </w:rPr>
        <w:t xml:space="preserve"> </w:t>
      </w:r>
      <w:r w:rsidR="00535087">
        <w:rPr>
          <w:b/>
        </w:rPr>
        <w:t>–</w:t>
      </w:r>
      <w:r w:rsidR="00C43DD9">
        <w:rPr>
          <w:b/>
        </w:rPr>
        <w:t xml:space="preserve"> </w:t>
      </w:r>
      <w:r w:rsidR="00535087">
        <w:rPr>
          <w:i/>
        </w:rPr>
        <w:t>Manager Diagnostic Eye Services</w:t>
      </w:r>
    </w:p>
    <w:p w14:paraId="3FA68490" w14:textId="77777777" w:rsidR="004D2F8E" w:rsidRPr="0074343A" w:rsidRDefault="004D2F8E" w:rsidP="0074343A">
      <w:pPr>
        <w:pStyle w:val="Bodycopy"/>
        <w:rPr>
          <w:b/>
        </w:rPr>
      </w:pPr>
    </w:p>
    <w:p w14:paraId="3FA68491" w14:textId="6651A3C8" w:rsidR="004D2F8E" w:rsidRPr="00C43DD9" w:rsidRDefault="004D2F8E" w:rsidP="0074343A">
      <w:pPr>
        <w:pStyle w:val="Bodycopy"/>
        <w:rPr>
          <w:i/>
        </w:rPr>
      </w:pPr>
      <w:r w:rsidRPr="0074343A">
        <w:rPr>
          <w:b/>
        </w:rPr>
        <w:t>Number of Direct reports</w:t>
      </w:r>
      <w:r w:rsidR="00C43DD9">
        <w:rPr>
          <w:b/>
        </w:rPr>
        <w:t xml:space="preserve"> - </w:t>
      </w:r>
      <w:r w:rsidR="00535087">
        <w:rPr>
          <w:i/>
        </w:rPr>
        <w:t>Nil</w:t>
      </w:r>
    </w:p>
    <w:p w14:paraId="3FA68492" w14:textId="77777777" w:rsidR="004D2F8E" w:rsidRPr="0074343A" w:rsidRDefault="0074343A" w:rsidP="00772A74">
      <w:pPr>
        <w:pStyle w:val="Heading3"/>
      </w:pPr>
      <w:r w:rsidRPr="0074343A">
        <w:t>Key Working Relationships</w:t>
      </w:r>
    </w:p>
    <w:p w14:paraId="71A2844D" w14:textId="05E471EB" w:rsidR="00535087" w:rsidRPr="00535087" w:rsidRDefault="00535087" w:rsidP="00535087">
      <w:pPr>
        <w:spacing w:before="40" w:after="40"/>
        <w:rPr>
          <w:i/>
          <w:sz w:val="20"/>
          <w:szCs w:val="20"/>
        </w:rPr>
      </w:pPr>
      <w:r w:rsidRPr="00535087">
        <w:rPr>
          <w:i/>
          <w:sz w:val="20"/>
          <w:szCs w:val="20"/>
        </w:rPr>
        <w:t>(Internal)</w:t>
      </w:r>
    </w:p>
    <w:p w14:paraId="6BC59A41" w14:textId="77777777" w:rsidR="004308F4" w:rsidRDefault="004308F4" w:rsidP="00535087">
      <w:pPr>
        <w:spacing w:before="120" w:after="120"/>
        <w:rPr>
          <w:i/>
          <w:sz w:val="20"/>
          <w:szCs w:val="20"/>
        </w:rPr>
      </w:pPr>
      <w:r>
        <w:rPr>
          <w:i/>
          <w:sz w:val="20"/>
          <w:szCs w:val="20"/>
        </w:rPr>
        <w:t>EGMON Multidisciplinary Team</w:t>
      </w:r>
    </w:p>
    <w:p w14:paraId="02BA77F6" w14:textId="1D55485B" w:rsidR="00535087" w:rsidRPr="00535087" w:rsidRDefault="00535087" w:rsidP="00535087">
      <w:pPr>
        <w:spacing w:before="120" w:after="120"/>
        <w:rPr>
          <w:i/>
          <w:sz w:val="20"/>
          <w:szCs w:val="20"/>
        </w:rPr>
      </w:pPr>
      <w:r w:rsidRPr="00535087">
        <w:rPr>
          <w:i/>
          <w:sz w:val="20"/>
          <w:szCs w:val="20"/>
        </w:rPr>
        <w:t>Orthoptic staff</w:t>
      </w:r>
    </w:p>
    <w:p w14:paraId="4698C0C1" w14:textId="77777777" w:rsidR="00535087" w:rsidRPr="00535087" w:rsidRDefault="00535087" w:rsidP="00535087">
      <w:pPr>
        <w:spacing w:before="120" w:after="120"/>
        <w:rPr>
          <w:i/>
          <w:sz w:val="20"/>
          <w:szCs w:val="20"/>
        </w:rPr>
      </w:pPr>
      <w:r w:rsidRPr="00535087">
        <w:rPr>
          <w:i/>
          <w:sz w:val="20"/>
          <w:szCs w:val="20"/>
        </w:rPr>
        <w:t>Medical staff</w:t>
      </w:r>
    </w:p>
    <w:p w14:paraId="6D278248" w14:textId="77777777" w:rsidR="00535087" w:rsidRPr="00535087" w:rsidRDefault="00535087" w:rsidP="00535087">
      <w:pPr>
        <w:spacing w:before="120" w:after="120"/>
        <w:rPr>
          <w:i/>
          <w:sz w:val="20"/>
          <w:szCs w:val="20"/>
        </w:rPr>
      </w:pPr>
      <w:r w:rsidRPr="00535087">
        <w:rPr>
          <w:i/>
          <w:sz w:val="20"/>
          <w:szCs w:val="20"/>
        </w:rPr>
        <w:t>Medical Photography staff</w:t>
      </w:r>
    </w:p>
    <w:p w14:paraId="1FBDF0A8" w14:textId="77777777" w:rsidR="00535087" w:rsidRPr="00535087" w:rsidRDefault="00535087" w:rsidP="00535087">
      <w:pPr>
        <w:spacing w:before="120" w:after="120"/>
        <w:rPr>
          <w:i/>
          <w:sz w:val="20"/>
          <w:szCs w:val="20"/>
        </w:rPr>
      </w:pPr>
      <w:r w:rsidRPr="00535087">
        <w:rPr>
          <w:i/>
          <w:sz w:val="20"/>
          <w:szCs w:val="20"/>
        </w:rPr>
        <w:lastRenderedPageBreak/>
        <w:t>Nursing staff</w:t>
      </w:r>
    </w:p>
    <w:p w14:paraId="54C6111B" w14:textId="77777777" w:rsidR="00535087" w:rsidRPr="00535087" w:rsidRDefault="00535087" w:rsidP="00535087">
      <w:pPr>
        <w:tabs>
          <w:tab w:val="left" w:pos="1650"/>
        </w:tabs>
        <w:spacing w:before="120" w:after="120"/>
        <w:rPr>
          <w:i/>
          <w:sz w:val="20"/>
          <w:szCs w:val="20"/>
        </w:rPr>
      </w:pPr>
      <w:r w:rsidRPr="00535087">
        <w:rPr>
          <w:i/>
          <w:sz w:val="20"/>
          <w:szCs w:val="20"/>
        </w:rPr>
        <w:t>Clerical staff</w:t>
      </w:r>
    </w:p>
    <w:p w14:paraId="4D8B1BDD" w14:textId="77777777" w:rsidR="00535087" w:rsidRPr="00535087" w:rsidRDefault="00535087" w:rsidP="00535087">
      <w:pPr>
        <w:spacing w:before="40" w:after="40"/>
        <w:rPr>
          <w:i/>
          <w:sz w:val="20"/>
          <w:szCs w:val="20"/>
        </w:rPr>
      </w:pPr>
      <w:r w:rsidRPr="00535087">
        <w:rPr>
          <w:i/>
          <w:sz w:val="20"/>
          <w:szCs w:val="20"/>
        </w:rPr>
        <w:t>Other hospital staff</w:t>
      </w:r>
    </w:p>
    <w:p w14:paraId="6CB8CC11" w14:textId="77777777" w:rsidR="00535087" w:rsidRPr="00535087" w:rsidRDefault="00535087" w:rsidP="00535087">
      <w:pPr>
        <w:spacing w:before="40" w:after="40"/>
        <w:rPr>
          <w:i/>
          <w:sz w:val="20"/>
          <w:szCs w:val="20"/>
        </w:rPr>
      </w:pPr>
      <w:r w:rsidRPr="00535087">
        <w:rPr>
          <w:i/>
          <w:sz w:val="20"/>
          <w:szCs w:val="20"/>
        </w:rPr>
        <w:t>(External)</w:t>
      </w:r>
    </w:p>
    <w:p w14:paraId="08799FC4" w14:textId="77777777" w:rsidR="00535087" w:rsidRPr="00535087" w:rsidRDefault="00535087" w:rsidP="00535087">
      <w:pPr>
        <w:spacing w:before="120" w:after="120"/>
        <w:rPr>
          <w:i/>
          <w:sz w:val="20"/>
          <w:szCs w:val="20"/>
        </w:rPr>
      </w:pPr>
      <w:r w:rsidRPr="00535087">
        <w:rPr>
          <w:i/>
          <w:sz w:val="20"/>
          <w:szCs w:val="20"/>
        </w:rPr>
        <w:t>Patients, Carers and Consumers</w:t>
      </w:r>
    </w:p>
    <w:p w14:paraId="3CF2D1C8" w14:textId="77777777" w:rsidR="00535087" w:rsidRPr="00535087" w:rsidRDefault="00535087" w:rsidP="00535087">
      <w:pPr>
        <w:spacing w:before="120" w:after="120"/>
        <w:rPr>
          <w:i/>
          <w:sz w:val="20"/>
          <w:szCs w:val="20"/>
        </w:rPr>
      </w:pPr>
      <w:r w:rsidRPr="00535087">
        <w:rPr>
          <w:i/>
          <w:sz w:val="20"/>
          <w:szCs w:val="20"/>
        </w:rPr>
        <w:t>CERA staff</w:t>
      </w:r>
    </w:p>
    <w:p w14:paraId="3FA68494" w14:textId="77777777" w:rsidR="004D2F8E" w:rsidRPr="0074343A" w:rsidRDefault="004D2F8E" w:rsidP="0074343A">
      <w:pPr>
        <w:pStyle w:val="Bodycopy"/>
        <w:rPr>
          <w:i/>
        </w:rPr>
      </w:pPr>
    </w:p>
    <w:p w14:paraId="3FA68495"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3FA68496"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3FA68497" w14:textId="3057543B" w:rsidR="00F65782" w:rsidRPr="00D837C8" w:rsidRDefault="00F65782" w:rsidP="0074343A">
      <w:pPr>
        <w:pStyle w:val="Bodycopy"/>
      </w:pPr>
      <w:r w:rsidRPr="00D837C8">
        <w:t>Name</w:t>
      </w:r>
      <w:r w:rsidR="00535087">
        <w:t>: Catherine Mancuso</w:t>
      </w:r>
    </w:p>
    <w:p w14:paraId="3FA68498" w14:textId="2984CD3C" w:rsidR="00F65782" w:rsidRPr="00D837C8" w:rsidRDefault="00F65782" w:rsidP="0074343A">
      <w:pPr>
        <w:pStyle w:val="Bodycopy"/>
      </w:pPr>
      <w:r w:rsidRPr="00D837C8">
        <w:t>Date</w:t>
      </w:r>
      <w:r w:rsidR="00535087">
        <w:t xml:space="preserve">: </w:t>
      </w:r>
      <w:r w:rsidR="004308F4">
        <w:t>20/06/2025</w:t>
      </w:r>
    </w:p>
    <w:p w14:paraId="3FA68499" w14:textId="77777777" w:rsidR="00F65782" w:rsidRPr="00D837C8" w:rsidRDefault="00F65782" w:rsidP="0074343A">
      <w:pPr>
        <w:pStyle w:val="Bodycopy"/>
      </w:pPr>
    </w:p>
    <w:p w14:paraId="3FA6849A"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3FA6849B" w14:textId="77777777" w:rsidR="00F65782" w:rsidRPr="00D837C8" w:rsidRDefault="00F65782" w:rsidP="0074343A">
      <w:pPr>
        <w:pStyle w:val="Bodycopy"/>
      </w:pPr>
    </w:p>
    <w:p w14:paraId="3FA6849C" w14:textId="77777777" w:rsidR="00F65782" w:rsidRPr="00AB1FBA" w:rsidRDefault="00F65782" w:rsidP="00AB1FBA">
      <w:pPr>
        <w:pStyle w:val="Bodycopy"/>
        <w:rPr>
          <w:b/>
        </w:rPr>
      </w:pPr>
      <w:r w:rsidRPr="00AB1FBA">
        <w:rPr>
          <w:b/>
        </w:rPr>
        <w:t xml:space="preserve">Agreement  </w:t>
      </w:r>
    </w:p>
    <w:p w14:paraId="3FA6849D"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3FA6849E" w14:textId="77777777" w:rsidR="0074343A" w:rsidRDefault="0074343A" w:rsidP="0074343A">
      <w:pPr>
        <w:pStyle w:val="Bodycopy"/>
      </w:pPr>
    </w:p>
    <w:p w14:paraId="3FA6849F"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3FA684A0" w14:textId="77777777" w:rsidR="0074343A" w:rsidRDefault="0074343A" w:rsidP="0074343A">
      <w:pPr>
        <w:pStyle w:val="Bodycopy"/>
      </w:pPr>
    </w:p>
    <w:p w14:paraId="3FA684A1" w14:textId="77777777" w:rsidR="00F65782" w:rsidRPr="00D837C8" w:rsidRDefault="00F65782" w:rsidP="0074343A">
      <w:pPr>
        <w:pStyle w:val="Bodycopy"/>
      </w:pPr>
      <w:r w:rsidRPr="00D837C8">
        <w:t>Signature: </w:t>
      </w:r>
      <w:r w:rsidRPr="00D837C8">
        <w:tab/>
        <w:t xml:space="preserve"> ____________________________________________ </w:t>
      </w:r>
    </w:p>
    <w:p w14:paraId="3FA684A2" w14:textId="77777777" w:rsidR="0074343A" w:rsidRDefault="0074343A" w:rsidP="0074343A">
      <w:pPr>
        <w:pStyle w:val="Bodycopy"/>
      </w:pPr>
    </w:p>
    <w:p w14:paraId="3FA684A3"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5121A" w14:textId="77777777" w:rsidR="003F6CA6" w:rsidRDefault="003F6CA6" w:rsidP="00900047">
      <w:r>
        <w:separator/>
      </w:r>
    </w:p>
  </w:endnote>
  <w:endnote w:type="continuationSeparator" w:id="0">
    <w:p w14:paraId="48C3103E" w14:textId="77777777" w:rsidR="003F6CA6" w:rsidRDefault="003F6CA6"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84AB" w14:textId="398E716A"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44416" behindDoc="0" locked="0" layoutInCell="1" allowOverlap="1" wp14:anchorId="3FA684B2" wp14:editId="3FA684B3">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F0E3CFF" id="Straight Connector 22" o:spid="_x0000_s1026" alt="Title: Line" style="position:absolute;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8346CB" w:rsidRPr="00C75A18">
      <w:rPr>
        <w:rFonts w:ascii="Verdana" w:hAnsi="Verdana"/>
        <w:noProof/>
        <w:color w:val="00B274"/>
        <w:sz w:val="16"/>
        <w:szCs w:val="16"/>
      </w:rPr>
      <w:t xml:space="preserve">Position Description | </w:t>
    </w:r>
    <w:r w:rsidR="00535087">
      <w:rPr>
        <w:rFonts w:ascii="Verdana" w:hAnsi="Verdana"/>
        <w:noProof/>
        <w:color w:val="00B274"/>
        <w:sz w:val="16"/>
        <w:szCs w:val="16"/>
      </w:rPr>
      <w:t xml:space="preserve">Grade </w:t>
    </w:r>
    <w:r w:rsidR="00D44C42">
      <w:rPr>
        <w:rFonts w:ascii="Verdana" w:hAnsi="Verdana"/>
        <w:noProof/>
        <w:color w:val="00B274"/>
        <w:sz w:val="16"/>
        <w:szCs w:val="16"/>
      </w:rPr>
      <w:t>2</w:t>
    </w:r>
    <w:r w:rsidR="00535087">
      <w:rPr>
        <w:rFonts w:ascii="Verdana" w:hAnsi="Verdana"/>
        <w:noProof/>
        <w:color w:val="00B274"/>
        <w:sz w:val="16"/>
        <w:szCs w:val="16"/>
      </w:rPr>
      <w:t xml:space="preserve"> Orthoptist</w:t>
    </w:r>
    <w:r w:rsidR="008346CB" w:rsidRPr="00C75A18">
      <w:rPr>
        <w:rFonts w:ascii="Verdana" w:hAnsi="Verdana"/>
        <w:noProof/>
        <w:color w:val="00B274"/>
        <w:sz w:val="16"/>
        <w:szCs w:val="16"/>
      </w:rPr>
      <w:t xml:space="preserve">| </w:t>
    </w:r>
    <w:r w:rsidR="003843EE">
      <w:rPr>
        <w:rFonts w:ascii="Verdana" w:hAnsi="Verdana"/>
        <w:noProof/>
        <w:color w:val="00B274"/>
        <w:sz w:val="16"/>
        <w:szCs w:val="16"/>
      </w:rPr>
      <w:t xml:space="preserve">January </w:t>
    </w:r>
    <w:r w:rsidR="00535087">
      <w:rPr>
        <w:rFonts w:ascii="Verdana" w:hAnsi="Verdana"/>
        <w:noProof/>
        <w:color w:val="00B274"/>
        <w:sz w:val="16"/>
        <w:szCs w:val="16"/>
      </w:rPr>
      <w:t>202</w:t>
    </w:r>
    <w:r w:rsidR="003843EE">
      <w:rPr>
        <w:rFonts w:ascii="Verdana" w:hAnsi="Verdana"/>
        <w:noProof/>
        <w:color w:val="00B274"/>
        <w:sz w:val="16"/>
        <w:szCs w:val="16"/>
      </w:rPr>
      <w:t>3</w:t>
    </w:r>
    <w:r w:rsidR="008346CB"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97CFC">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97CFC">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84AD" w14:textId="7A458AA1"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84352" behindDoc="0" locked="0" layoutInCell="1" allowOverlap="1" wp14:anchorId="3FA684B8" wp14:editId="3FA684B9">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3FE5EE2" id="Straight Connector 5" o:spid="_x0000_s1026" alt="Title: Line"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2E645F">
      <w:rPr>
        <w:rFonts w:ascii="Verdana" w:hAnsi="Verdana"/>
        <w:noProof/>
        <w:color w:val="00B274"/>
        <w:sz w:val="16"/>
        <w:szCs w:val="16"/>
      </w:rPr>
      <w:t xml:space="preserve">Grade 2 Orthoptist </w:t>
    </w:r>
    <w:r w:rsidRPr="00C75A18">
      <w:rPr>
        <w:rFonts w:ascii="Verdana" w:hAnsi="Verdana"/>
        <w:noProof/>
        <w:color w:val="00B274"/>
        <w:sz w:val="16"/>
        <w:szCs w:val="16"/>
      </w:rPr>
      <w:t xml:space="preserve">| </w:t>
    </w:r>
    <w:r w:rsidR="002E645F">
      <w:rPr>
        <w:rFonts w:ascii="Verdana" w:hAnsi="Verdana"/>
        <w:noProof/>
        <w:color w:val="00B274"/>
        <w:sz w:val="16"/>
        <w:szCs w:val="16"/>
      </w:rPr>
      <w:t>January 2023</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97CFC">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97CFC">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83C73" w14:textId="77777777" w:rsidR="003F6CA6" w:rsidRDefault="003F6CA6" w:rsidP="00900047">
      <w:r>
        <w:separator/>
      </w:r>
    </w:p>
  </w:footnote>
  <w:footnote w:type="continuationSeparator" w:id="0">
    <w:p w14:paraId="337268AC" w14:textId="77777777" w:rsidR="003F6CA6" w:rsidRDefault="003F6CA6"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84A9"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3FA684AE" wp14:editId="3FA684A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3FA684B0" wp14:editId="3FA684B1">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684BA"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684B0"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3FA684BA"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84AC" w14:textId="58E0B9A4" w:rsidR="008346CB" w:rsidRDefault="005F546A">
    <w:pPr>
      <w:pStyle w:val="Header"/>
    </w:pPr>
    <w:r>
      <w:rPr>
        <w:noProof/>
        <w:lang w:eastAsia="en-AU"/>
      </w:rPr>
      <mc:AlternateContent>
        <mc:Choice Requires="wps">
          <w:drawing>
            <wp:anchor distT="0" distB="0" distL="114300" distR="114300" simplePos="0" relativeHeight="251674624" behindDoc="0" locked="0" layoutInCell="1" allowOverlap="1" wp14:anchorId="3FA684B6" wp14:editId="265982F9">
              <wp:simplePos x="0" y="0"/>
              <wp:positionH relativeFrom="column">
                <wp:posOffset>-95885</wp:posOffset>
              </wp:positionH>
              <wp:positionV relativeFrom="paragraph">
                <wp:posOffset>60325</wp:posOffset>
              </wp:positionV>
              <wp:extent cx="3775075" cy="9359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684BB" w14:textId="3E627332" w:rsidR="00B94481" w:rsidRPr="00772A74" w:rsidRDefault="00A425E3" w:rsidP="00772A74">
                          <w:pPr>
                            <w:pStyle w:val="Heading1"/>
                          </w:pPr>
                          <w:r>
                            <w:t>EGMON Optometrist</w:t>
                          </w:r>
                          <w:r w:rsidR="005F546A">
                            <w:t xml:space="preserve"> </w:t>
                          </w:r>
                          <w:r w:rsidR="00B94481"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684B6" id="_x0000_t202" coordsize="21600,21600" o:spt="202" path="m,l,21600r21600,l21600,xe">
              <v:stroke joinstyle="miter"/>
              <v:path gradientshapeok="t" o:connecttype="rect"/>
            </v:shapetype>
            <v:shape id="Text Box 7" o:spid="_x0000_s1027" type="#_x0000_t202" style="position:absolute;margin-left:-7.55pt;margin-top:4.75pt;width:297.2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" filled="f" stroked="f">
              <v:path arrowok="t"/>
              <v:textbox inset="4mm,7.2pt,,7.2pt">
                <w:txbxContent>
                  <w:p w14:paraId="3FA684BB" w14:textId="3E627332" w:rsidR="00B94481" w:rsidRPr="00772A74" w:rsidRDefault="00A425E3" w:rsidP="00772A74">
                    <w:pPr>
                      <w:pStyle w:val="Heading1"/>
                    </w:pPr>
                    <w:r>
                      <w:t>EGMON Optometrist</w:t>
                    </w:r>
                    <w:r w:rsidR="005F546A">
                      <w:t xml:space="preserve"> </w:t>
                    </w:r>
                    <w:r w:rsidR="00B94481" w:rsidRPr="00772A74">
                      <w:t>Position Description</w:t>
                    </w:r>
                  </w:p>
                </w:txbxContent>
              </v:textbox>
            </v:shape>
          </w:pict>
        </mc:Fallback>
      </mc:AlternateContent>
    </w:r>
    <w:r w:rsidR="00EC50A4">
      <w:rPr>
        <w:noProof/>
        <w:lang w:eastAsia="en-AU"/>
      </w:rPr>
      <w:drawing>
        <wp:anchor distT="0" distB="0" distL="114300" distR="114300" simplePos="0" relativeHeight="251672576" behindDoc="1" locked="0" layoutInCell="1" allowOverlap="1" wp14:anchorId="3FA684B4" wp14:editId="403EAF74">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837B63"/>
    <w:multiLevelType w:val="hybridMultilevel"/>
    <w:tmpl w:val="C8BC6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737CBC"/>
    <w:multiLevelType w:val="hybridMultilevel"/>
    <w:tmpl w:val="3418EA02"/>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544C45"/>
    <w:multiLevelType w:val="hybridMultilevel"/>
    <w:tmpl w:val="E7044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7271CF"/>
    <w:multiLevelType w:val="hybridMultilevel"/>
    <w:tmpl w:val="FE521E54"/>
    <w:lvl w:ilvl="0" w:tplc="0409000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F293B"/>
    <w:multiLevelType w:val="hybridMultilevel"/>
    <w:tmpl w:val="D6D408AE"/>
    <w:lvl w:ilvl="0" w:tplc="440625EA">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DD63FC"/>
    <w:multiLevelType w:val="hybridMultilevel"/>
    <w:tmpl w:val="ECE22E8A"/>
    <w:lvl w:ilvl="0" w:tplc="C61EF7EE">
      <w:numFmt w:val="bullet"/>
      <w:lvlText w:val="-"/>
      <w:lvlJc w:val="left"/>
      <w:pPr>
        <w:ind w:left="835" w:hanging="360"/>
      </w:pPr>
      <w:rPr>
        <w:rFonts w:hint="default"/>
        <w:i/>
        <w:w w:val="99"/>
        <w:lang w:val="en-AU" w:eastAsia="en-AU" w:bidi="en-AU"/>
      </w:rPr>
    </w:lvl>
    <w:lvl w:ilvl="1" w:tplc="249E3972">
      <w:numFmt w:val="bullet"/>
      <w:lvlText w:val="•"/>
      <w:lvlJc w:val="left"/>
      <w:pPr>
        <w:ind w:left="1719" w:hanging="360"/>
      </w:pPr>
      <w:rPr>
        <w:rFonts w:hint="default"/>
        <w:lang w:val="en-AU" w:eastAsia="en-AU" w:bidi="en-AU"/>
      </w:rPr>
    </w:lvl>
    <w:lvl w:ilvl="2" w:tplc="39943B98">
      <w:numFmt w:val="bullet"/>
      <w:lvlText w:val="•"/>
      <w:lvlJc w:val="left"/>
      <w:pPr>
        <w:ind w:left="2598" w:hanging="360"/>
      </w:pPr>
      <w:rPr>
        <w:rFonts w:hint="default"/>
        <w:lang w:val="en-AU" w:eastAsia="en-AU" w:bidi="en-AU"/>
      </w:rPr>
    </w:lvl>
    <w:lvl w:ilvl="3" w:tplc="BBDC586E">
      <w:numFmt w:val="bullet"/>
      <w:lvlText w:val="•"/>
      <w:lvlJc w:val="left"/>
      <w:pPr>
        <w:ind w:left="3477" w:hanging="360"/>
      </w:pPr>
      <w:rPr>
        <w:rFonts w:hint="default"/>
        <w:lang w:val="en-AU" w:eastAsia="en-AU" w:bidi="en-AU"/>
      </w:rPr>
    </w:lvl>
    <w:lvl w:ilvl="4" w:tplc="D3BA061A">
      <w:numFmt w:val="bullet"/>
      <w:lvlText w:val="•"/>
      <w:lvlJc w:val="left"/>
      <w:pPr>
        <w:ind w:left="4356" w:hanging="360"/>
      </w:pPr>
      <w:rPr>
        <w:rFonts w:hint="default"/>
        <w:lang w:val="en-AU" w:eastAsia="en-AU" w:bidi="en-AU"/>
      </w:rPr>
    </w:lvl>
    <w:lvl w:ilvl="5" w:tplc="77CC71DC">
      <w:numFmt w:val="bullet"/>
      <w:lvlText w:val="•"/>
      <w:lvlJc w:val="left"/>
      <w:pPr>
        <w:ind w:left="5235" w:hanging="360"/>
      </w:pPr>
      <w:rPr>
        <w:rFonts w:hint="default"/>
        <w:lang w:val="en-AU" w:eastAsia="en-AU" w:bidi="en-AU"/>
      </w:rPr>
    </w:lvl>
    <w:lvl w:ilvl="6" w:tplc="A314D32E">
      <w:numFmt w:val="bullet"/>
      <w:lvlText w:val="•"/>
      <w:lvlJc w:val="left"/>
      <w:pPr>
        <w:ind w:left="6114" w:hanging="360"/>
      </w:pPr>
      <w:rPr>
        <w:rFonts w:hint="default"/>
        <w:lang w:val="en-AU" w:eastAsia="en-AU" w:bidi="en-AU"/>
      </w:rPr>
    </w:lvl>
    <w:lvl w:ilvl="7" w:tplc="231E8E90">
      <w:numFmt w:val="bullet"/>
      <w:lvlText w:val="•"/>
      <w:lvlJc w:val="left"/>
      <w:pPr>
        <w:ind w:left="6993" w:hanging="360"/>
      </w:pPr>
      <w:rPr>
        <w:rFonts w:hint="default"/>
        <w:lang w:val="en-AU" w:eastAsia="en-AU" w:bidi="en-AU"/>
      </w:rPr>
    </w:lvl>
    <w:lvl w:ilvl="8" w:tplc="9ED4C358">
      <w:numFmt w:val="bullet"/>
      <w:lvlText w:val="•"/>
      <w:lvlJc w:val="left"/>
      <w:pPr>
        <w:ind w:left="7872" w:hanging="360"/>
      </w:pPr>
      <w:rPr>
        <w:rFonts w:hint="default"/>
        <w:lang w:val="en-AU" w:eastAsia="en-AU" w:bidi="en-AU"/>
      </w:rPr>
    </w:lvl>
  </w:abstractNum>
  <w:abstractNum w:abstractNumId="14"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00BD2"/>
    <w:multiLevelType w:val="hybridMultilevel"/>
    <w:tmpl w:val="2F423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8963908">
    <w:abstractNumId w:val="15"/>
  </w:num>
  <w:num w:numId="2" w16cid:durableId="1943344258">
    <w:abstractNumId w:val="18"/>
  </w:num>
  <w:num w:numId="3" w16cid:durableId="413360096">
    <w:abstractNumId w:val="19"/>
  </w:num>
  <w:num w:numId="4" w16cid:durableId="579678922">
    <w:abstractNumId w:val="25"/>
  </w:num>
  <w:num w:numId="5" w16cid:durableId="2130202700">
    <w:abstractNumId w:val="12"/>
  </w:num>
  <w:num w:numId="6" w16cid:durableId="1708330661">
    <w:abstractNumId w:val="19"/>
  </w:num>
  <w:num w:numId="7" w16cid:durableId="983048507">
    <w:abstractNumId w:val="16"/>
  </w:num>
  <w:num w:numId="8" w16cid:durableId="2111781230">
    <w:abstractNumId w:val="24"/>
  </w:num>
  <w:num w:numId="9" w16cid:durableId="378020356">
    <w:abstractNumId w:val="21"/>
  </w:num>
  <w:num w:numId="10" w16cid:durableId="1489059501">
    <w:abstractNumId w:val="5"/>
  </w:num>
  <w:num w:numId="11" w16cid:durableId="488865347">
    <w:abstractNumId w:val="20"/>
  </w:num>
  <w:num w:numId="12" w16cid:durableId="1250697838">
    <w:abstractNumId w:val="4"/>
  </w:num>
  <w:num w:numId="13" w16cid:durableId="1892763828">
    <w:abstractNumId w:val="26"/>
  </w:num>
  <w:num w:numId="14" w16cid:durableId="1571380724">
    <w:abstractNumId w:val="9"/>
  </w:num>
  <w:num w:numId="15" w16cid:durableId="1492713729">
    <w:abstractNumId w:val="3"/>
  </w:num>
  <w:num w:numId="16" w16cid:durableId="1147012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5959085">
    <w:abstractNumId w:val="0"/>
  </w:num>
  <w:num w:numId="18" w16cid:durableId="154688348">
    <w:abstractNumId w:val="1"/>
  </w:num>
  <w:num w:numId="19" w16cid:durableId="1970209425">
    <w:abstractNumId w:val="2"/>
  </w:num>
  <w:num w:numId="20" w16cid:durableId="754016968">
    <w:abstractNumId w:val="22"/>
  </w:num>
  <w:num w:numId="21" w16cid:durableId="1281455252">
    <w:abstractNumId w:val="10"/>
  </w:num>
  <w:num w:numId="22" w16cid:durableId="1037660092">
    <w:abstractNumId w:val="23"/>
  </w:num>
  <w:num w:numId="23" w16cid:durableId="1914780784">
    <w:abstractNumId w:val="11"/>
  </w:num>
  <w:num w:numId="24" w16cid:durableId="621499407">
    <w:abstractNumId w:val="6"/>
  </w:num>
  <w:num w:numId="25" w16cid:durableId="815874746">
    <w:abstractNumId w:val="8"/>
  </w:num>
  <w:num w:numId="26" w16cid:durableId="1648975793">
    <w:abstractNumId w:val="13"/>
  </w:num>
  <w:num w:numId="27" w16cid:durableId="307320888">
    <w:abstractNumId w:val="17"/>
  </w:num>
  <w:num w:numId="28" w16cid:durableId="101843112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22EEA"/>
    <w:rsid w:val="000245B6"/>
    <w:rsid w:val="00025884"/>
    <w:rsid w:val="00045C68"/>
    <w:rsid w:val="00081737"/>
    <w:rsid w:val="000C3672"/>
    <w:rsid w:val="000C42C7"/>
    <w:rsid w:val="000D268F"/>
    <w:rsid w:val="000E46CC"/>
    <w:rsid w:val="000F642B"/>
    <w:rsid w:val="00104492"/>
    <w:rsid w:val="00106A17"/>
    <w:rsid w:val="00130B96"/>
    <w:rsid w:val="00140026"/>
    <w:rsid w:val="0014382A"/>
    <w:rsid w:val="00144545"/>
    <w:rsid w:val="00144F96"/>
    <w:rsid w:val="00145D93"/>
    <w:rsid w:val="00156353"/>
    <w:rsid w:val="00175256"/>
    <w:rsid w:val="001B1879"/>
    <w:rsid w:val="001D1859"/>
    <w:rsid w:val="001D1F00"/>
    <w:rsid w:val="001D6BD4"/>
    <w:rsid w:val="001D6ED7"/>
    <w:rsid w:val="001E7563"/>
    <w:rsid w:val="001F0FBF"/>
    <w:rsid w:val="00203C1A"/>
    <w:rsid w:val="00204E24"/>
    <w:rsid w:val="002257CB"/>
    <w:rsid w:val="002415BC"/>
    <w:rsid w:val="002435C1"/>
    <w:rsid w:val="00267A68"/>
    <w:rsid w:val="00273DDF"/>
    <w:rsid w:val="00277C2A"/>
    <w:rsid w:val="0028030C"/>
    <w:rsid w:val="00287757"/>
    <w:rsid w:val="002A117F"/>
    <w:rsid w:val="002A2205"/>
    <w:rsid w:val="002B603F"/>
    <w:rsid w:val="002C0252"/>
    <w:rsid w:val="002C06DD"/>
    <w:rsid w:val="002C35D2"/>
    <w:rsid w:val="002E14C5"/>
    <w:rsid w:val="002E645F"/>
    <w:rsid w:val="002F0F29"/>
    <w:rsid w:val="002F5CD2"/>
    <w:rsid w:val="002F6D60"/>
    <w:rsid w:val="00301C42"/>
    <w:rsid w:val="00320DDC"/>
    <w:rsid w:val="003313B2"/>
    <w:rsid w:val="00334C95"/>
    <w:rsid w:val="0033659A"/>
    <w:rsid w:val="0036280F"/>
    <w:rsid w:val="00370295"/>
    <w:rsid w:val="00371FC2"/>
    <w:rsid w:val="00382C9A"/>
    <w:rsid w:val="003843EE"/>
    <w:rsid w:val="0038568F"/>
    <w:rsid w:val="003915FC"/>
    <w:rsid w:val="003975A8"/>
    <w:rsid w:val="00397F12"/>
    <w:rsid w:val="003A01CD"/>
    <w:rsid w:val="003A11FF"/>
    <w:rsid w:val="003B763B"/>
    <w:rsid w:val="003B7AF7"/>
    <w:rsid w:val="003C40A2"/>
    <w:rsid w:val="003C6010"/>
    <w:rsid w:val="003D129A"/>
    <w:rsid w:val="003D7F99"/>
    <w:rsid w:val="003E3BEB"/>
    <w:rsid w:val="003E5E9B"/>
    <w:rsid w:val="003F6455"/>
    <w:rsid w:val="003F6CA6"/>
    <w:rsid w:val="0041207A"/>
    <w:rsid w:val="00414F51"/>
    <w:rsid w:val="00415008"/>
    <w:rsid w:val="004213AF"/>
    <w:rsid w:val="00421485"/>
    <w:rsid w:val="00427DDE"/>
    <w:rsid w:val="004308F4"/>
    <w:rsid w:val="00431238"/>
    <w:rsid w:val="00437094"/>
    <w:rsid w:val="00443E5C"/>
    <w:rsid w:val="00443E9F"/>
    <w:rsid w:val="004445AB"/>
    <w:rsid w:val="00444B91"/>
    <w:rsid w:val="00456005"/>
    <w:rsid w:val="004804D4"/>
    <w:rsid w:val="00485467"/>
    <w:rsid w:val="00490450"/>
    <w:rsid w:val="004A67F3"/>
    <w:rsid w:val="004B3F86"/>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35087"/>
    <w:rsid w:val="00542EA3"/>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76D0"/>
    <w:rsid w:val="005F546A"/>
    <w:rsid w:val="006017AB"/>
    <w:rsid w:val="00621574"/>
    <w:rsid w:val="006305BF"/>
    <w:rsid w:val="006401C6"/>
    <w:rsid w:val="0064090A"/>
    <w:rsid w:val="00667A62"/>
    <w:rsid w:val="00686EC4"/>
    <w:rsid w:val="00697CFC"/>
    <w:rsid w:val="006B0292"/>
    <w:rsid w:val="006B6B3F"/>
    <w:rsid w:val="006E23A1"/>
    <w:rsid w:val="006E61B6"/>
    <w:rsid w:val="006E6E0C"/>
    <w:rsid w:val="00710658"/>
    <w:rsid w:val="007176F0"/>
    <w:rsid w:val="00720670"/>
    <w:rsid w:val="00730FD8"/>
    <w:rsid w:val="0074343A"/>
    <w:rsid w:val="007441FA"/>
    <w:rsid w:val="00751631"/>
    <w:rsid w:val="0075510B"/>
    <w:rsid w:val="007564B9"/>
    <w:rsid w:val="0076001B"/>
    <w:rsid w:val="00761DCD"/>
    <w:rsid w:val="00772A74"/>
    <w:rsid w:val="0079052A"/>
    <w:rsid w:val="00793022"/>
    <w:rsid w:val="007A4A3C"/>
    <w:rsid w:val="007A6C6A"/>
    <w:rsid w:val="007B04E8"/>
    <w:rsid w:val="007B09CF"/>
    <w:rsid w:val="007E47D7"/>
    <w:rsid w:val="00803AB1"/>
    <w:rsid w:val="00833F7D"/>
    <w:rsid w:val="008346CB"/>
    <w:rsid w:val="00850E74"/>
    <w:rsid w:val="00865C85"/>
    <w:rsid w:val="00875313"/>
    <w:rsid w:val="0087582B"/>
    <w:rsid w:val="00892376"/>
    <w:rsid w:val="00897365"/>
    <w:rsid w:val="008A0F9F"/>
    <w:rsid w:val="008A3563"/>
    <w:rsid w:val="008A73FF"/>
    <w:rsid w:val="008B11AC"/>
    <w:rsid w:val="008B267A"/>
    <w:rsid w:val="008C20BD"/>
    <w:rsid w:val="008E02E9"/>
    <w:rsid w:val="008E3DC9"/>
    <w:rsid w:val="008E5053"/>
    <w:rsid w:val="008F09DD"/>
    <w:rsid w:val="008F22C0"/>
    <w:rsid w:val="008F2D59"/>
    <w:rsid w:val="008F756B"/>
    <w:rsid w:val="00900047"/>
    <w:rsid w:val="00900172"/>
    <w:rsid w:val="0091557B"/>
    <w:rsid w:val="00925976"/>
    <w:rsid w:val="00926376"/>
    <w:rsid w:val="00947E2B"/>
    <w:rsid w:val="009517D0"/>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105D3"/>
    <w:rsid w:val="00A13313"/>
    <w:rsid w:val="00A21762"/>
    <w:rsid w:val="00A425E3"/>
    <w:rsid w:val="00A474AF"/>
    <w:rsid w:val="00A64EB6"/>
    <w:rsid w:val="00A66D64"/>
    <w:rsid w:val="00A74490"/>
    <w:rsid w:val="00A802F7"/>
    <w:rsid w:val="00AA015D"/>
    <w:rsid w:val="00AA1B44"/>
    <w:rsid w:val="00AA2EB4"/>
    <w:rsid w:val="00AB1FBA"/>
    <w:rsid w:val="00AC7959"/>
    <w:rsid w:val="00AD0CAB"/>
    <w:rsid w:val="00AE2836"/>
    <w:rsid w:val="00AE3C35"/>
    <w:rsid w:val="00AF1A85"/>
    <w:rsid w:val="00AF7173"/>
    <w:rsid w:val="00B008BA"/>
    <w:rsid w:val="00B06974"/>
    <w:rsid w:val="00B109DD"/>
    <w:rsid w:val="00B14D62"/>
    <w:rsid w:val="00B20564"/>
    <w:rsid w:val="00B21397"/>
    <w:rsid w:val="00B24FF9"/>
    <w:rsid w:val="00B30784"/>
    <w:rsid w:val="00B31009"/>
    <w:rsid w:val="00B51A0E"/>
    <w:rsid w:val="00B65EBC"/>
    <w:rsid w:val="00B72D94"/>
    <w:rsid w:val="00B759AD"/>
    <w:rsid w:val="00B76234"/>
    <w:rsid w:val="00B7637C"/>
    <w:rsid w:val="00B85EA7"/>
    <w:rsid w:val="00B94481"/>
    <w:rsid w:val="00B96CF2"/>
    <w:rsid w:val="00BA1785"/>
    <w:rsid w:val="00BA5EF5"/>
    <w:rsid w:val="00BB3AA1"/>
    <w:rsid w:val="00BB3CC1"/>
    <w:rsid w:val="00BC028D"/>
    <w:rsid w:val="00BC4B41"/>
    <w:rsid w:val="00BC5A23"/>
    <w:rsid w:val="00BE7B98"/>
    <w:rsid w:val="00C04A83"/>
    <w:rsid w:val="00C0553A"/>
    <w:rsid w:val="00C14E9E"/>
    <w:rsid w:val="00C43DD9"/>
    <w:rsid w:val="00C50EDE"/>
    <w:rsid w:val="00C60A15"/>
    <w:rsid w:val="00C61409"/>
    <w:rsid w:val="00C75A18"/>
    <w:rsid w:val="00C973E3"/>
    <w:rsid w:val="00CB5FB5"/>
    <w:rsid w:val="00CC4790"/>
    <w:rsid w:val="00CD3B6B"/>
    <w:rsid w:val="00CD3FF8"/>
    <w:rsid w:val="00CF07C5"/>
    <w:rsid w:val="00D00F67"/>
    <w:rsid w:val="00D141FD"/>
    <w:rsid w:val="00D154B0"/>
    <w:rsid w:val="00D16FFB"/>
    <w:rsid w:val="00D17D58"/>
    <w:rsid w:val="00D26299"/>
    <w:rsid w:val="00D4340D"/>
    <w:rsid w:val="00D44C42"/>
    <w:rsid w:val="00D46674"/>
    <w:rsid w:val="00D50253"/>
    <w:rsid w:val="00D54298"/>
    <w:rsid w:val="00D629F4"/>
    <w:rsid w:val="00D62FBA"/>
    <w:rsid w:val="00D6359B"/>
    <w:rsid w:val="00D720E9"/>
    <w:rsid w:val="00D837C8"/>
    <w:rsid w:val="00D8686E"/>
    <w:rsid w:val="00D93562"/>
    <w:rsid w:val="00DA1B91"/>
    <w:rsid w:val="00DA7D17"/>
    <w:rsid w:val="00DB26CE"/>
    <w:rsid w:val="00DB69CC"/>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D1D46"/>
    <w:rsid w:val="00EE142A"/>
    <w:rsid w:val="00EE56BA"/>
    <w:rsid w:val="00EE5E7B"/>
    <w:rsid w:val="00EF02CA"/>
    <w:rsid w:val="00EF1E94"/>
    <w:rsid w:val="00F067F9"/>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A683E7"/>
  <w15:docId w15:val="{FE7D29C6-2185-4E7C-A4D4-6BBD869E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paragraph" w:customStyle="1" w:styleId="TableParagraph">
    <w:name w:val="Table Paragraph"/>
    <w:basedOn w:val="Normal"/>
    <w:uiPriority w:val="1"/>
    <w:qFormat/>
    <w:rsid w:val="00697CFC"/>
    <w:pPr>
      <w:widowControl w:val="0"/>
      <w:autoSpaceDE w:val="0"/>
      <w:autoSpaceDN w:val="0"/>
      <w:spacing w:before="0" w:beforeAutospacing="0" w:after="0" w:afterAutospacing="0" w:line="240" w:lineRule="auto"/>
      <w:ind w:left="835"/>
    </w:pPr>
    <w:rPr>
      <w:rFonts w:eastAsia="Verdana" w:cs="Verdana"/>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Accountabil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82CE83BD5044D8205021FE6D95ED7" ma:contentTypeVersion="11" ma:contentTypeDescription="Create a new document." ma:contentTypeScope="" ma:versionID="86f1ff744fb27a56eae8764f3ce73b20">
  <xsd:schema xmlns:xsd="http://www.w3.org/2001/XMLSchema" xmlns:xs="http://www.w3.org/2001/XMLSchema" xmlns:p="http://schemas.microsoft.com/office/2006/metadata/properties" xmlns:ns2="18651eb9-081f-49af-ad68-204f1baaf4a8" xmlns:ns3="4e665a28-2baa-4cc1-8441-0212e4971c59" targetNamespace="http://schemas.microsoft.com/office/2006/metadata/properties" ma:root="true" ma:fieldsID="a6e92a47ad06986699700fbf8c04385a" ns2:_="" ns3:_="">
    <xsd:import namespace="18651eb9-081f-49af-ad68-204f1baaf4a8"/>
    <xsd:import namespace="4e665a28-2baa-4cc1-8441-0212e4971c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51eb9-081f-49af-ad68-204f1baaf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8e0517-06c5-435d-9aa0-2d4865b81ff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65a28-2baa-4cc1-8441-0212e4971c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51b056f-c00a-4b26-b251-d67a8b49a55c}" ma:internalName="TaxCatchAll" ma:showField="CatchAllData" ma:web="4e665a28-2baa-4cc1-8441-0212e4971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665a28-2baa-4cc1-8441-0212e4971c59" xsi:nil="true"/>
    <lcf76f155ced4ddcb4097134ff3c332f xmlns="18651eb9-081f-49af-ad68-204f1baaf4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1FC48-9F32-48D8-9795-F71CCAC2C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51eb9-081f-49af-ad68-204f1baaf4a8"/>
    <ds:schemaRef ds:uri="4e665a28-2baa-4cc1-8441-0212e4971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CC900-8C04-49BA-820A-F2AE7CD6BED9}">
  <ds:schemaRefs>
    <ds:schemaRef ds:uri="http://schemas.microsoft.com/office/2006/metadata/properties"/>
    <ds:schemaRef ds:uri="http://schemas.microsoft.com/office/infopath/2007/PartnerControls"/>
    <ds:schemaRef ds:uri="4e665a28-2baa-4cc1-8441-0212e4971c59"/>
    <ds:schemaRef ds:uri="18651eb9-081f-49af-ad68-204f1baaf4a8"/>
  </ds:schemaRefs>
</ds:datastoreItem>
</file>

<file path=customXml/itemProps3.xml><?xml version="1.0" encoding="utf-8"?>
<ds:datastoreItem xmlns:ds="http://schemas.openxmlformats.org/officeDocument/2006/customXml" ds:itemID="{880A1BDC-0015-4466-9E4F-4DAB94E3DFC5}">
  <ds:schemaRefs>
    <ds:schemaRef ds:uri="http://schemas.microsoft.com/sharepoint/v3/contenttype/forms"/>
  </ds:schemaRefs>
</ds:datastoreItem>
</file>

<file path=customXml/itemProps4.xml><?xml version="1.0" encoding="utf-8"?>
<ds:datastoreItem xmlns:ds="http://schemas.openxmlformats.org/officeDocument/2006/customXml" ds:itemID="{594CF55F-3649-4FC2-BC8F-91A5E086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9604</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Arlene Sorbara</cp:lastModifiedBy>
  <cp:revision>2</cp:revision>
  <cp:lastPrinted>2023-01-17T00:54:00Z</cp:lastPrinted>
  <dcterms:created xsi:type="dcterms:W3CDTF">2025-06-23T04:04:00Z</dcterms:created>
  <dcterms:modified xsi:type="dcterms:W3CDTF">2025-06-23T04:04:00Z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0x010100CC182CE83BD5044D8205021FE6D95ED7</vt:lpwstr>
  </property>
  <property fmtid="{D5CDD505-2E9C-101B-9397-08002B2CF9AE}" pid="3" name="New Department">
    <vt:lpwstr/>
  </property>
  <property fmtid="{D5CDD505-2E9C-101B-9397-08002B2CF9AE}" pid="4" name="New Division">
    <vt:lpwstr/>
  </property>
  <property fmtid="{D5CDD505-2E9C-101B-9397-08002B2CF9AE}" pid="5" name="MediaServiceImageTags">
    <vt:lpwstr/>
  </property>
</Properties>
</file>