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5CE4D" w14:textId="77777777" w:rsidR="00C42482" w:rsidRPr="0076151B" w:rsidRDefault="00C42482" w:rsidP="00AE17CB">
      <w:pPr>
        <w:spacing w:after="0" w:line="240" w:lineRule="auto"/>
        <w:rPr>
          <w:rFonts w:ascii="Verdana" w:hAnsi="Verdana"/>
          <w:sz w:val="20"/>
          <w:szCs w:val="20"/>
        </w:rPr>
      </w:pPr>
      <w:r w:rsidRPr="0076151B">
        <w:rPr>
          <w:rFonts w:ascii="Verdana" w:hAnsi="Verdana"/>
          <w:noProof/>
          <w:sz w:val="20"/>
          <w:szCs w:val="20"/>
          <w:lang w:eastAsia="en-AU"/>
        </w:rPr>
        <w:drawing>
          <wp:anchor distT="0" distB="0" distL="114300" distR="114300" simplePos="0" relativeHeight="251658240" behindDoc="1" locked="0" layoutInCell="1" allowOverlap="1" wp14:anchorId="5E2759BB" wp14:editId="26AA44A9">
            <wp:simplePos x="0" y="0"/>
            <wp:positionH relativeFrom="column">
              <wp:posOffset>-191770</wp:posOffset>
            </wp:positionH>
            <wp:positionV relativeFrom="paragraph">
              <wp:posOffset>-138430</wp:posOffset>
            </wp:positionV>
            <wp:extent cx="2200910" cy="589280"/>
            <wp:effectExtent l="0" t="0" r="8890" b="1270"/>
            <wp:wrapTight wrapText="bothSides">
              <wp:wrapPolygon edited="0">
                <wp:start x="0" y="0"/>
                <wp:lineTo x="0" y="20948"/>
                <wp:lineTo x="21500" y="20948"/>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H_logo2.png"/>
                    <pic:cNvPicPr/>
                  </pic:nvPicPr>
                  <pic:blipFill>
                    <a:blip r:embed="rId7">
                      <a:extLst>
                        <a:ext uri="{28A0092B-C50C-407E-A947-70E740481C1C}">
                          <a14:useLocalDpi xmlns:a14="http://schemas.microsoft.com/office/drawing/2010/main" val="0"/>
                        </a:ext>
                      </a:extLst>
                    </a:blip>
                    <a:stretch>
                      <a:fillRect/>
                    </a:stretch>
                  </pic:blipFill>
                  <pic:spPr>
                    <a:xfrm>
                      <a:off x="0" y="0"/>
                      <a:ext cx="2200910" cy="589280"/>
                    </a:xfrm>
                    <a:prstGeom prst="rect">
                      <a:avLst/>
                    </a:prstGeom>
                  </pic:spPr>
                </pic:pic>
              </a:graphicData>
            </a:graphic>
            <wp14:sizeRelH relativeFrom="page">
              <wp14:pctWidth>0</wp14:pctWidth>
            </wp14:sizeRelH>
            <wp14:sizeRelV relativeFrom="page">
              <wp14:pctHeight>0</wp14:pctHeight>
            </wp14:sizeRelV>
          </wp:anchor>
        </w:drawing>
      </w:r>
    </w:p>
    <w:p w14:paraId="1F983D09" w14:textId="77777777" w:rsidR="00C42482" w:rsidRDefault="00C42482" w:rsidP="00C42482">
      <w:pPr>
        <w:spacing w:after="0" w:line="240" w:lineRule="auto"/>
        <w:jc w:val="center"/>
        <w:rPr>
          <w:rFonts w:ascii="Verdana" w:hAnsi="Verdana"/>
          <w:sz w:val="20"/>
          <w:szCs w:val="20"/>
        </w:rPr>
      </w:pPr>
    </w:p>
    <w:p w14:paraId="2E6A4CAD" w14:textId="77777777" w:rsidR="00575B04" w:rsidRDefault="00575B04" w:rsidP="00C42482">
      <w:pPr>
        <w:spacing w:after="0" w:line="240" w:lineRule="auto"/>
        <w:jc w:val="center"/>
        <w:rPr>
          <w:rFonts w:ascii="Verdana" w:hAnsi="Verdana"/>
          <w:sz w:val="20"/>
          <w:szCs w:val="20"/>
        </w:rPr>
      </w:pPr>
    </w:p>
    <w:p w14:paraId="3F0C4A7C" w14:textId="77777777" w:rsidR="00575B04" w:rsidRPr="0076151B" w:rsidRDefault="00575B04" w:rsidP="00C42482">
      <w:pPr>
        <w:spacing w:after="0" w:line="240" w:lineRule="auto"/>
        <w:jc w:val="center"/>
        <w:rPr>
          <w:rFonts w:ascii="Verdana" w:hAnsi="Verdana"/>
          <w:sz w:val="20"/>
          <w:szCs w:val="20"/>
        </w:rPr>
      </w:pPr>
    </w:p>
    <w:tbl>
      <w:tblPr>
        <w:tblW w:w="0" w:type="auto"/>
        <w:tblBorders>
          <w:top w:val="single" w:sz="4" w:space="0" w:color="4D4D4D"/>
          <w:left w:val="single" w:sz="4" w:space="0" w:color="4D4D4D"/>
          <w:bottom w:val="single" w:sz="4" w:space="0" w:color="4D4D4D"/>
          <w:right w:val="single" w:sz="4" w:space="0" w:color="4D4D4D"/>
        </w:tblBorders>
        <w:tblLayout w:type="fixed"/>
        <w:tblCellMar>
          <w:left w:w="115" w:type="dxa"/>
          <w:right w:w="115" w:type="dxa"/>
        </w:tblCellMar>
        <w:tblLook w:val="0000" w:firstRow="0" w:lastRow="0" w:firstColumn="0" w:lastColumn="0" w:noHBand="0" w:noVBand="0"/>
      </w:tblPr>
      <w:tblGrid>
        <w:gridCol w:w="4217"/>
        <w:gridCol w:w="1994"/>
        <w:gridCol w:w="743"/>
        <w:gridCol w:w="1051"/>
        <w:gridCol w:w="332"/>
        <w:gridCol w:w="919"/>
        <w:gridCol w:w="7"/>
      </w:tblGrid>
      <w:tr w:rsidR="0076151B" w:rsidRPr="0076151B" w14:paraId="69E25E60" w14:textId="77777777" w:rsidTr="00D239B7">
        <w:trPr>
          <w:gridAfter w:val="1"/>
          <w:wAfter w:w="7" w:type="dxa"/>
          <w:trHeight w:val="514"/>
        </w:trPr>
        <w:tc>
          <w:tcPr>
            <w:tcW w:w="9256" w:type="dxa"/>
            <w:gridSpan w:val="6"/>
            <w:tcBorders>
              <w:top w:val="single" w:sz="4" w:space="0" w:color="4D4D4D"/>
              <w:bottom w:val="single" w:sz="4" w:space="0" w:color="4D4D4D"/>
            </w:tcBorders>
            <w:shd w:val="clear" w:color="auto" w:fill="00B050"/>
            <w:tcMar>
              <w:top w:w="43" w:type="dxa"/>
              <w:left w:w="115" w:type="dxa"/>
              <w:bottom w:w="43" w:type="dxa"/>
              <w:right w:w="115" w:type="dxa"/>
            </w:tcMar>
          </w:tcPr>
          <w:p w14:paraId="55925561" w14:textId="77777777" w:rsidR="0076151B" w:rsidRPr="00AE17CB" w:rsidRDefault="0076151B" w:rsidP="00087F26">
            <w:pPr>
              <w:spacing w:before="120" w:after="120"/>
              <w:jc w:val="center"/>
              <w:rPr>
                <w:rFonts w:ascii="Verdana" w:hAnsi="Verdana" w:cs="Arial"/>
                <w:b/>
                <w:bCs/>
                <w:color w:val="FFFFFF" w:themeColor="background1"/>
                <w:sz w:val="20"/>
                <w:szCs w:val="20"/>
              </w:rPr>
            </w:pPr>
            <w:r w:rsidRPr="0076151B">
              <w:rPr>
                <w:rFonts w:ascii="Verdana" w:hAnsi="Verdana" w:cs="Arial"/>
                <w:sz w:val="20"/>
                <w:szCs w:val="20"/>
                <w:lang w:val="en"/>
              </w:rPr>
              <w:br w:type="page"/>
            </w:r>
            <w:r w:rsidR="008E7407">
              <w:rPr>
                <w:rFonts w:ascii="Verdana" w:hAnsi="Verdana" w:cs="Arial"/>
                <w:b/>
                <w:bCs/>
                <w:color w:val="FFFFFF" w:themeColor="background1"/>
                <w:sz w:val="20"/>
                <w:szCs w:val="20"/>
              </w:rPr>
              <w:t>SBU</w:t>
            </w:r>
            <w:r w:rsidR="00D83995">
              <w:rPr>
                <w:rFonts w:ascii="Verdana" w:hAnsi="Verdana" w:cs="Arial"/>
                <w:b/>
                <w:bCs/>
                <w:color w:val="FFFFFF" w:themeColor="background1"/>
                <w:sz w:val="20"/>
                <w:szCs w:val="20"/>
              </w:rPr>
              <w:t>/Preadmission</w:t>
            </w:r>
            <w:r w:rsidR="008E7407">
              <w:rPr>
                <w:rFonts w:ascii="Verdana" w:hAnsi="Verdana" w:cs="Arial"/>
                <w:b/>
                <w:bCs/>
                <w:color w:val="FFFFFF" w:themeColor="background1"/>
                <w:sz w:val="20"/>
                <w:szCs w:val="20"/>
              </w:rPr>
              <w:t xml:space="preserve"> </w:t>
            </w:r>
            <w:r w:rsidR="00087F26">
              <w:rPr>
                <w:rFonts w:ascii="Verdana" w:hAnsi="Verdana" w:cs="Arial"/>
                <w:b/>
                <w:bCs/>
                <w:color w:val="FFFFFF" w:themeColor="background1"/>
                <w:sz w:val="20"/>
                <w:szCs w:val="20"/>
              </w:rPr>
              <w:t>ADMINISTRATION CLERK</w:t>
            </w:r>
          </w:p>
        </w:tc>
      </w:tr>
      <w:tr w:rsidR="0076151B" w:rsidRPr="0076151B" w14:paraId="3EE6272A" w14:textId="77777777" w:rsidTr="00D239B7">
        <w:trPr>
          <w:gridAfter w:val="1"/>
          <w:wAfter w:w="7" w:type="dxa"/>
          <w:trHeight w:val="532"/>
        </w:trPr>
        <w:tc>
          <w:tcPr>
            <w:tcW w:w="4217" w:type="dxa"/>
            <w:tcBorders>
              <w:top w:val="single" w:sz="4" w:space="0" w:color="4D4D4D"/>
              <w:bottom w:val="single" w:sz="4" w:space="0" w:color="4D4D4D"/>
              <w:right w:val="single" w:sz="4" w:space="0" w:color="4D4D4D"/>
            </w:tcBorders>
            <w:shd w:val="clear" w:color="auto" w:fill="FFFFFF"/>
            <w:tcMar>
              <w:top w:w="72" w:type="dxa"/>
              <w:left w:w="115" w:type="dxa"/>
              <w:bottom w:w="72" w:type="dxa"/>
              <w:right w:w="115" w:type="dxa"/>
            </w:tcMar>
            <w:vAlign w:val="center"/>
          </w:tcPr>
          <w:p w14:paraId="2C4B778C" w14:textId="77777777" w:rsidR="0076151B" w:rsidRPr="0076151B" w:rsidRDefault="0076151B" w:rsidP="0076151B">
            <w:pPr>
              <w:spacing w:after="60" w:line="240" w:lineRule="auto"/>
              <w:rPr>
                <w:rFonts w:ascii="Verdana" w:hAnsi="Verdana" w:cs="Arial"/>
                <w:b/>
                <w:bCs/>
                <w:sz w:val="20"/>
                <w:szCs w:val="20"/>
              </w:rPr>
            </w:pPr>
            <w:r w:rsidRPr="0076151B">
              <w:rPr>
                <w:rFonts w:ascii="Verdana" w:hAnsi="Verdana" w:cs="Arial"/>
                <w:b/>
                <w:bCs/>
                <w:sz w:val="20"/>
                <w:szCs w:val="20"/>
              </w:rPr>
              <w:t>Position Title:</w:t>
            </w:r>
          </w:p>
        </w:tc>
        <w:tc>
          <w:tcPr>
            <w:tcW w:w="5039" w:type="dxa"/>
            <w:gridSpan w:val="5"/>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6635F433" w14:textId="77777777" w:rsidR="0076151B" w:rsidRPr="00087F26" w:rsidRDefault="00B06C92" w:rsidP="00924F48">
            <w:pPr>
              <w:spacing w:after="60" w:line="240" w:lineRule="auto"/>
              <w:rPr>
                <w:rFonts w:ascii="Verdana" w:hAnsi="Verdana" w:cs="Arial"/>
                <w:bCs/>
                <w:i/>
                <w:sz w:val="20"/>
                <w:szCs w:val="20"/>
              </w:rPr>
            </w:pPr>
            <w:r>
              <w:rPr>
                <w:rFonts w:ascii="Verdana" w:hAnsi="Verdana" w:cs="Arial"/>
                <w:bCs/>
                <w:sz w:val="20"/>
                <w:szCs w:val="20"/>
              </w:rPr>
              <w:t xml:space="preserve">SBU </w:t>
            </w:r>
            <w:r w:rsidR="00087F26" w:rsidRPr="00087F26">
              <w:rPr>
                <w:rFonts w:ascii="Verdana" w:hAnsi="Verdana" w:cs="Arial"/>
                <w:bCs/>
                <w:sz w:val="20"/>
                <w:szCs w:val="20"/>
              </w:rPr>
              <w:t xml:space="preserve">ADMINISTRATION </w:t>
            </w:r>
            <w:r w:rsidR="00AB198E">
              <w:rPr>
                <w:rFonts w:ascii="Verdana" w:hAnsi="Verdana" w:cs="Arial"/>
                <w:bCs/>
                <w:sz w:val="20"/>
                <w:szCs w:val="20"/>
              </w:rPr>
              <w:t xml:space="preserve">AND PRE ADMISSION </w:t>
            </w:r>
            <w:r w:rsidR="00087F26" w:rsidRPr="00087F26">
              <w:rPr>
                <w:rFonts w:ascii="Verdana" w:hAnsi="Verdana" w:cs="Arial"/>
                <w:bCs/>
                <w:sz w:val="20"/>
                <w:szCs w:val="20"/>
              </w:rPr>
              <w:t>CLERK</w:t>
            </w:r>
          </w:p>
        </w:tc>
      </w:tr>
      <w:tr w:rsidR="0076151B" w:rsidRPr="0076151B" w14:paraId="6D1B880A" w14:textId="77777777" w:rsidTr="00D239B7">
        <w:trPr>
          <w:gridAfter w:val="1"/>
          <w:wAfter w:w="7" w:type="dxa"/>
          <w:trHeight w:val="550"/>
        </w:trPr>
        <w:tc>
          <w:tcPr>
            <w:tcW w:w="4217" w:type="dxa"/>
            <w:tcBorders>
              <w:top w:val="single" w:sz="4" w:space="0" w:color="4D4D4D"/>
              <w:bottom w:val="single" w:sz="4" w:space="0" w:color="4D4D4D"/>
              <w:right w:val="single" w:sz="4" w:space="0" w:color="4D4D4D"/>
            </w:tcBorders>
            <w:shd w:val="clear" w:color="auto" w:fill="FFFFFF"/>
            <w:tcMar>
              <w:top w:w="72" w:type="dxa"/>
              <w:left w:w="115" w:type="dxa"/>
              <w:bottom w:w="72" w:type="dxa"/>
              <w:right w:w="115" w:type="dxa"/>
            </w:tcMar>
            <w:vAlign w:val="center"/>
          </w:tcPr>
          <w:p w14:paraId="1E79398C" w14:textId="77777777" w:rsidR="0076151B" w:rsidRPr="0076151B" w:rsidRDefault="0076151B" w:rsidP="0076151B">
            <w:pPr>
              <w:spacing w:after="60" w:line="240" w:lineRule="auto"/>
              <w:rPr>
                <w:rFonts w:ascii="Verdana" w:hAnsi="Verdana" w:cs="Arial"/>
                <w:b/>
                <w:bCs/>
                <w:sz w:val="20"/>
                <w:szCs w:val="20"/>
              </w:rPr>
            </w:pPr>
            <w:r w:rsidRPr="0076151B">
              <w:rPr>
                <w:rFonts w:ascii="Verdana" w:hAnsi="Verdana" w:cs="Arial"/>
                <w:b/>
                <w:bCs/>
                <w:sz w:val="20"/>
                <w:szCs w:val="20"/>
              </w:rPr>
              <w:t>Classification:</w:t>
            </w:r>
          </w:p>
        </w:tc>
        <w:tc>
          <w:tcPr>
            <w:tcW w:w="1994" w:type="dxa"/>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2BA167AF" w14:textId="77777777" w:rsidR="0076151B" w:rsidRPr="009B1FA7" w:rsidRDefault="00CE41BC" w:rsidP="0076151B">
            <w:pPr>
              <w:spacing w:after="60" w:line="240" w:lineRule="auto"/>
              <w:rPr>
                <w:rFonts w:ascii="Verdana" w:hAnsi="Verdana" w:cs="Arial"/>
                <w:sz w:val="20"/>
                <w:szCs w:val="20"/>
              </w:rPr>
            </w:pPr>
            <w:r>
              <w:rPr>
                <w:rFonts w:ascii="Verdana" w:hAnsi="Verdana" w:cs="Arial"/>
                <w:bCs/>
                <w:sz w:val="20"/>
                <w:szCs w:val="20"/>
              </w:rPr>
              <w:t>HS 1</w:t>
            </w:r>
          </w:p>
        </w:tc>
        <w:tc>
          <w:tcPr>
            <w:tcW w:w="2126" w:type="dxa"/>
            <w:gridSpan w:val="3"/>
            <w:tcBorders>
              <w:top w:val="single" w:sz="4" w:space="0" w:color="4D4D4D"/>
              <w:left w:val="single" w:sz="4" w:space="0" w:color="4D4D4D"/>
              <w:bottom w:val="single" w:sz="4" w:space="0" w:color="4D4D4D"/>
            </w:tcBorders>
            <w:shd w:val="clear" w:color="auto" w:fill="FFFFFF"/>
            <w:vAlign w:val="center"/>
          </w:tcPr>
          <w:p w14:paraId="6A136469" w14:textId="77777777" w:rsidR="0076151B" w:rsidRPr="009B1FA7" w:rsidRDefault="0076151B" w:rsidP="0076151B">
            <w:pPr>
              <w:spacing w:after="60" w:line="240" w:lineRule="auto"/>
              <w:rPr>
                <w:rFonts w:ascii="Verdana" w:hAnsi="Verdana" w:cs="Arial"/>
                <w:b/>
                <w:sz w:val="20"/>
                <w:szCs w:val="20"/>
              </w:rPr>
            </w:pPr>
            <w:r w:rsidRPr="009B1FA7">
              <w:rPr>
                <w:rFonts w:ascii="Verdana" w:hAnsi="Verdana" w:cs="Arial"/>
                <w:b/>
                <w:sz w:val="20"/>
                <w:szCs w:val="20"/>
              </w:rPr>
              <w:t>Employment status</w:t>
            </w:r>
          </w:p>
        </w:tc>
        <w:tc>
          <w:tcPr>
            <w:tcW w:w="919" w:type="dxa"/>
            <w:tcBorders>
              <w:top w:val="single" w:sz="4" w:space="0" w:color="4D4D4D"/>
              <w:left w:val="single" w:sz="4" w:space="0" w:color="4D4D4D"/>
              <w:bottom w:val="single" w:sz="4" w:space="0" w:color="4D4D4D"/>
            </w:tcBorders>
            <w:shd w:val="clear" w:color="auto" w:fill="FFFFFF"/>
            <w:vAlign w:val="center"/>
          </w:tcPr>
          <w:p w14:paraId="0500070F" w14:textId="77777777" w:rsidR="0076151B" w:rsidRPr="009B1FA7" w:rsidRDefault="0076151B" w:rsidP="0076151B">
            <w:pPr>
              <w:spacing w:after="60" w:line="240" w:lineRule="auto"/>
              <w:rPr>
                <w:rFonts w:ascii="Verdana" w:hAnsi="Verdana" w:cs="Arial"/>
                <w:sz w:val="20"/>
                <w:szCs w:val="20"/>
              </w:rPr>
            </w:pPr>
          </w:p>
        </w:tc>
      </w:tr>
      <w:tr w:rsidR="0076151B" w:rsidRPr="0076151B" w14:paraId="15B0047A" w14:textId="77777777" w:rsidTr="00D239B7">
        <w:trPr>
          <w:gridAfter w:val="1"/>
          <w:wAfter w:w="7" w:type="dxa"/>
          <w:trHeight w:val="293"/>
        </w:trPr>
        <w:tc>
          <w:tcPr>
            <w:tcW w:w="4217" w:type="dxa"/>
            <w:tcBorders>
              <w:top w:val="single" w:sz="4" w:space="0" w:color="4D4D4D"/>
              <w:bottom w:val="single" w:sz="4" w:space="0" w:color="4D4D4D"/>
              <w:right w:val="single" w:sz="4" w:space="0" w:color="4D4D4D"/>
            </w:tcBorders>
            <w:shd w:val="clear" w:color="auto" w:fill="FFFFFF"/>
            <w:tcMar>
              <w:top w:w="72" w:type="dxa"/>
              <w:left w:w="115" w:type="dxa"/>
              <w:bottom w:w="72" w:type="dxa"/>
              <w:right w:w="115" w:type="dxa"/>
            </w:tcMar>
            <w:vAlign w:val="center"/>
          </w:tcPr>
          <w:p w14:paraId="543ECD4F" w14:textId="77777777" w:rsidR="0076151B" w:rsidRPr="0076151B" w:rsidRDefault="0076151B" w:rsidP="0076151B">
            <w:pPr>
              <w:spacing w:after="60" w:line="240" w:lineRule="auto"/>
              <w:rPr>
                <w:rFonts w:ascii="Verdana" w:hAnsi="Verdana" w:cs="Arial"/>
                <w:b/>
                <w:bCs/>
                <w:color w:val="000000"/>
                <w:sz w:val="20"/>
                <w:szCs w:val="20"/>
              </w:rPr>
            </w:pPr>
            <w:r w:rsidRPr="0076151B">
              <w:rPr>
                <w:rFonts w:ascii="Verdana" w:hAnsi="Verdana" w:cs="Arial"/>
                <w:b/>
                <w:bCs/>
                <w:color w:val="000000"/>
                <w:sz w:val="20"/>
                <w:szCs w:val="20"/>
              </w:rPr>
              <w:t>Enterprise Agreement:</w:t>
            </w:r>
          </w:p>
        </w:tc>
        <w:tc>
          <w:tcPr>
            <w:tcW w:w="5039" w:type="dxa"/>
            <w:gridSpan w:val="5"/>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08573C46" w14:textId="77777777" w:rsidR="0076151B" w:rsidRPr="009B1FA7" w:rsidRDefault="00087F26" w:rsidP="0076151B">
            <w:pPr>
              <w:spacing w:after="60" w:line="240" w:lineRule="auto"/>
              <w:rPr>
                <w:rFonts w:ascii="Verdana" w:hAnsi="Verdana" w:cs="Arial"/>
                <w:sz w:val="20"/>
                <w:szCs w:val="20"/>
              </w:rPr>
            </w:pPr>
            <w:r w:rsidRPr="009B1FA7">
              <w:rPr>
                <w:rFonts w:ascii="Verdana" w:hAnsi="Verdana" w:cs="Arial"/>
                <w:bCs/>
                <w:sz w:val="20"/>
                <w:szCs w:val="20"/>
              </w:rPr>
              <w:t>Health &amp; Allied</w:t>
            </w:r>
          </w:p>
        </w:tc>
      </w:tr>
      <w:tr w:rsidR="0076151B" w:rsidRPr="0076151B" w14:paraId="6086109C" w14:textId="77777777" w:rsidTr="00D239B7">
        <w:trPr>
          <w:gridAfter w:val="1"/>
          <w:wAfter w:w="7" w:type="dxa"/>
          <w:trHeight w:val="312"/>
        </w:trPr>
        <w:tc>
          <w:tcPr>
            <w:tcW w:w="4217" w:type="dxa"/>
            <w:tcBorders>
              <w:top w:val="single" w:sz="4" w:space="0" w:color="4D4D4D"/>
              <w:bottom w:val="single" w:sz="4" w:space="0" w:color="4D4D4D"/>
              <w:right w:val="single" w:sz="4" w:space="0" w:color="4D4D4D"/>
            </w:tcBorders>
            <w:shd w:val="clear" w:color="auto" w:fill="FFFFFF"/>
            <w:tcMar>
              <w:top w:w="72" w:type="dxa"/>
              <w:left w:w="115" w:type="dxa"/>
              <w:bottom w:w="72" w:type="dxa"/>
              <w:right w:w="115" w:type="dxa"/>
            </w:tcMar>
            <w:vAlign w:val="center"/>
          </w:tcPr>
          <w:p w14:paraId="1CA874E5" w14:textId="77777777" w:rsidR="0076151B" w:rsidRPr="0076151B" w:rsidRDefault="0076151B" w:rsidP="0076151B">
            <w:pPr>
              <w:spacing w:after="60" w:line="240" w:lineRule="auto"/>
              <w:rPr>
                <w:rFonts w:ascii="Verdana" w:hAnsi="Verdana" w:cs="Arial"/>
                <w:b/>
                <w:bCs/>
                <w:color w:val="000000"/>
                <w:sz w:val="20"/>
                <w:szCs w:val="20"/>
              </w:rPr>
            </w:pPr>
            <w:r w:rsidRPr="0076151B">
              <w:rPr>
                <w:rFonts w:ascii="Verdana" w:hAnsi="Verdana" w:cs="Arial"/>
                <w:b/>
                <w:bCs/>
                <w:color w:val="000000"/>
                <w:sz w:val="20"/>
                <w:szCs w:val="20"/>
              </w:rPr>
              <w:t>Reports to:</w:t>
            </w:r>
          </w:p>
        </w:tc>
        <w:tc>
          <w:tcPr>
            <w:tcW w:w="5039" w:type="dxa"/>
            <w:gridSpan w:val="5"/>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05992DFE" w14:textId="77777777" w:rsidR="0076151B" w:rsidRPr="009B1FA7" w:rsidRDefault="00087F26" w:rsidP="0076151B">
            <w:pPr>
              <w:spacing w:after="60" w:line="240" w:lineRule="auto"/>
              <w:rPr>
                <w:rFonts w:ascii="Verdana" w:hAnsi="Verdana" w:cs="Arial"/>
                <w:sz w:val="20"/>
                <w:szCs w:val="20"/>
              </w:rPr>
            </w:pPr>
            <w:r w:rsidRPr="009B1FA7">
              <w:rPr>
                <w:rFonts w:ascii="Verdana" w:hAnsi="Verdana" w:cs="Arial"/>
                <w:bCs/>
                <w:sz w:val="20"/>
                <w:szCs w:val="20"/>
              </w:rPr>
              <w:t>Nurse Unit Manager &amp; Team Coordinator</w:t>
            </w:r>
          </w:p>
        </w:tc>
      </w:tr>
      <w:tr w:rsidR="0076151B" w:rsidRPr="0076151B" w14:paraId="1B370A81" w14:textId="77777777" w:rsidTr="00D239B7">
        <w:trPr>
          <w:gridAfter w:val="1"/>
          <w:wAfter w:w="7" w:type="dxa"/>
          <w:trHeight w:val="293"/>
        </w:trPr>
        <w:tc>
          <w:tcPr>
            <w:tcW w:w="4217" w:type="dxa"/>
            <w:tcBorders>
              <w:top w:val="single" w:sz="4" w:space="0" w:color="4D4D4D"/>
              <w:bottom w:val="single" w:sz="4" w:space="0" w:color="4D4D4D"/>
              <w:right w:val="single" w:sz="4" w:space="0" w:color="4D4D4D"/>
            </w:tcBorders>
            <w:shd w:val="clear" w:color="auto" w:fill="FFFFFF"/>
            <w:tcMar>
              <w:top w:w="72" w:type="dxa"/>
              <w:left w:w="115" w:type="dxa"/>
              <w:bottom w:w="72" w:type="dxa"/>
              <w:right w:w="115" w:type="dxa"/>
            </w:tcMar>
            <w:vAlign w:val="center"/>
          </w:tcPr>
          <w:p w14:paraId="12381860" w14:textId="77777777" w:rsidR="0076151B" w:rsidRPr="0076151B" w:rsidRDefault="0076151B" w:rsidP="0076151B">
            <w:pPr>
              <w:spacing w:after="60" w:line="240" w:lineRule="auto"/>
              <w:rPr>
                <w:rFonts w:ascii="Verdana" w:hAnsi="Verdana" w:cs="Arial"/>
                <w:b/>
                <w:bCs/>
                <w:color w:val="000000"/>
                <w:sz w:val="20"/>
                <w:szCs w:val="20"/>
              </w:rPr>
            </w:pPr>
            <w:r w:rsidRPr="0076151B">
              <w:rPr>
                <w:rFonts w:ascii="Verdana" w:hAnsi="Verdana" w:cs="Arial"/>
                <w:b/>
                <w:bCs/>
                <w:color w:val="000000"/>
                <w:sz w:val="20"/>
                <w:szCs w:val="20"/>
              </w:rPr>
              <w:t>Division:</w:t>
            </w:r>
          </w:p>
        </w:tc>
        <w:tc>
          <w:tcPr>
            <w:tcW w:w="5039" w:type="dxa"/>
            <w:gridSpan w:val="5"/>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0D0BDD57" w14:textId="77777777" w:rsidR="0076151B" w:rsidRPr="009B1FA7" w:rsidRDefault="00087F26" w:rsidP="0076151B">
            <w:pPr>
              <w:spacing w:after="60" w:line="240" w:lineRule="auto"/>
              <w:rPr>
                <w:rFonts w:ascii="Verdana" w:hAnsi="Verdana" w:cs="Arial"/>
                <w:sz w:val="20"/>
                <w:szCs w:val="20"/>
              </w:rPr>
            </w:pPr>
            <w:r w:rsidRPr="009B1FA7">
              <w:rPr>
                <w:rFonts w:ascii="Verdana" w:hAnsi="Verdana" w:cs="Arial"/>
                <w:bCs/>
                <w:sz w:val="20"/>
                <w:szCs w:val="20"/>
              </w:rPr>
              <w:t>Surgical and Inpatient Services</w:t>
            </w:r>
          </w:p>
        </w:tc>
      </w:tr>
      <w:tr w:rsidR="0076151B" w:rsidRPr="0076151B" w14:paraId="1E9B6DEE" w14:textId="77777777" w:rsidTr="00D23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40"/>
        </w:trPr>
        <w:tc>
          <w:tcPr>
            <w:tcW w:w="9256" w:type="dxa"/>
            <w:gridSpan w:val="7"/>
            <w:tcBorders>
              <w:bottom w:val="nil"/>
            </w:tcBorders>
          </w:tcPr>
          <w:p w14:paraId="299ABDAC" w14:textId="77777777" w:rsidR="0076151B" w:rsidRPr="009121E1" w:rsidRDefault="0076151B" w:rsidP="0076151B">
            <w:pPr>
              <w:pStyle w:val="Header"/>
              <w:spacing w:before="120" w:after="60"/>
              <w:rPr>
                <w:rFonts w:ascii="Verdana" w:hAnsi="Verdana" w:cs="Arial"/>
                <w:b/>
                <w:sz w:val="20"/>
                <w:szCs w:val="20"/>
              </w:rPr>
            </w:pPr>
            <w:r w:rsidRPr="009121E1">
              <w:rPr>
                <w:rFonts w:ascii="Verdana" w:hAnsi="Verdana" w:cs="Arial"/>
                <w:b/>
                <w:sz w:val="20"/>
                <w:szCs w:val="20"/>
              </w:rPr>
              <w:t>Organisational Context</w:t>
            </w:r>
          </w:p>
          <w:p w14:paraId="306B3BEA" w14:textId="77777777" w:rsidR="009121E1" w:rsidRPr="009121E1" w:rsidRDefault="009121E1" w:rsidP="009121E1">
            <w:pPr>
              <w:pStyle w:val="Header"/>
              <w:spacing w:beforeLines="40" w:before="96" w:afterLines="40" w:after="96"/>
              <w:rPr>
                <w:rFonts w:ascii="Verdana" w:hAnsi="Verdana" w:cs="Arial"/>
                <w:sz w:val="20"/>
                <w:szCs w:val="20"/>
              </w:rPr>
            </w:pPr>
            <w:r w:rsidRPr="009121E1">
              <w:rPr>
                <w:rFonts w:ascii="Verdana" w:hAnsi="Verdana" w:cs="Arial"/>
                <w:sz w:val="20"/>
                <w:szCs w:val="20"/>
              </w:rPr>
              <w:t xml:space="preserve">The Royal Victorian Eye and Ear Hospital is a world class specialist hospital in eye and ear care that provides services across Victoria. As Australia’s only specialist eye, ear, nose and throat hospital, the Eye and Ear has been providing care for the senses for 150 years. </w:t>
            </w:r>
          </w:p>
          <w:p w14:paraId="1CE63DFA" w14:textId="77777777" w:rsidR="009121E1" w:rsidRPr="009121E1" w:rsidRDefault="009121E1" w:rsidP="009121E1">
            <w:pPr>
              <w:pStyle w:val="Header"/>
              <w:spacing w:beforeLines="40" w:before="96" w:afterLines="40" w:after="96"/>
              <w:rPr>
                <w:rFonts w:ascii="Verdana" w:hAnsi="Verdana" w:cs="Arial"/>
                <w:sz w:val="20"/>
                <w:szCs w:val="20"/>
              </w:rPr>
            </w:pPr>
            <w:r w:rsidRPr="009121E1">
              <w:rPr>
                <w:rFonts w:ascii="Verdana" w:hAnsi="Verdana" w:cs="Arial"/>
                <w:sz w:val="20"/>
                <w:szCs w:val="20"/>
              </w:rPr>
              <w:t>The Eye and Ear has over 50 different outpatient clinics for the diagnosis, monitoring and treatment of vision and hearing loss and provides a 24 hour emergency eye and ear, nose, and throat service.</w:t>
            </w:r>
          </w:p>
          <w:p w14:paraId="47E45B9D" w14:textId="77777777" w:rsidR="0076151B" w:rsidRPr="009121E1" w:rsidRDefault="009121E1" w:rsidP="00E66FDF">
            <w:pPr>
              <w:pStyle w:val="Header"/>
              <w:spacing w:before="120" w:after="60"/>
              <w:rPr>
                <w:rFonts w:ascii="Verdana" w:hAnsi="Verdana" w:cs="Arial"/>
                <w:sz w:val="20"/>
                <w:szCs w:val="20"/>
              </w:rPr>
            </w:pPr>
            <w:r w:rsidRPr="009121E1">
              <w:rPr>
                <w:rFonts w:ascii="Verdana" w:hAnsi="Verdana" w:cs="Arial"/>
                <w:sz w:val="20"/>
                <w:szCs w:val="20"/>
              </w:rPr>
              <w:t xml:space="preserve">The Eye and Ear provides care annually for around 250,000 patients, with over </w:t>
            </w:r>
            <w:r w:rsidR="00243CC2">
              <w:rPr>
                <w:rFonts w:ascii="Verdana" w:hAnsi="Verdana" w:cs="Arial"/>
                <w:sz w:val="20"/>
                <w:szCs w:val="20"/>
              </w:rPr>
              <w:t>200</w:t>
            </w:r>
            <w:r w:rsidRPr="009121E1">
              <w:rPr>
                <w:rFonts w:ascii="Verdana" w:hAnsi="Verdana" w:cs="Arial"/>
                <w:sz w:val="20"/>
                <w:szCs w:val="20"/>
              </w:rPr>
              <w:t xml:space="preserve">,000 outpatients, nearly 40,000 emergency patients and </w:t>
            </w:r>
            <w:r w:rsidR="00243CC2">
              <w:rPr>
                <w:rFonts w:ascii="Verdana" w:hAnsi="Verdana" w:cs="Arial"/>
                <w:sz w:val="20"/>
                <w:szCs w:val="20"/>
              </w:rPr>
              <w:t>over</w:t>
            </w:r>
            <w:r w:rsidR="00243CC2" w:rsidRPr="009121E1">
              <w:rPr>
                <w:rFonts w:ascii="Verdana" w:hAnsi="Verdana" w:cs="Arial"/>
                <w:sz w:val="20"/>
                <w:szCs w:val="20"/>
              </w:rPr>
              <w:t xml:space="preserve"> </w:t>
            </w:r>
            <w:r w:rsidRPr="009121E1">
              <w:rPr>
                <w:rFonts w:ascii="Verdana" w:hAnsi="Verdana" w:cs="Arial"/>
                <w:sz w:val="20"/>
                <w:szCs w:val="20"/>
              </w:rPr>
              <w:t>1</w:t>
            </w:r>
            <w:r w:rsidR="00243CC2">
              <w:rPr>
                <w:rFonts w:ascii="Verdana" w:hAnsi="Verdana" w:cs="Arial"/>
                <w:sz w:val="20"/>
                <w:szCs w:val="20"/>
              </w:rPr>
              <w:t>4</w:t>
            </w:r>
            <w:r w:rsidRPr="009121E1">
              <w:rPr>
                <w:rFonts w:ascii="Verdana" w:hAnsi="Verdana" w:cs="Arial"/>
                <w:sz w:val="20"/>
                <w:szCs w:val="20"/>
              </w:rPr>
              <w:t>,000 inpatients.</w:t>
            </w:r>
          </w:p>
        </w:tc>
      </w:tr>
      <w:tr w:rsidR="0076151B" w:rsidRPr="0076151B" w14:paraId="3F970F82" w14:textId="77777777" w:rsidTr="00D23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75"/>
        </w:trPr>
        <w:tc>
          <w:tcPr>
            <w:tcW w:w="9256" w:type="dxa"/>
            <w:gridSpan w:val="7"/>
          </w:tcPr>
          <w:p w14:paraId="4BD4F969" w14:textId="77777777" w:rsidR="009121E1" w:rsidRDefault="009121E1" w:rsidP="009121E1">
            <w:pPr>
              <w:pStyle w:val="Header"/>
              <w:spacing w:before="40" w:after="40"/>
              <w:rPr>
                <w:rFonts w:ascii="Verdana" w:hAnsi="Verdana" w:cs="Arial"/>
                <w:sz w:val="20"/>
                <w:szCs w:val="20"/>
              </w:rPr>
            </w:pPr>
            <w:r w:rsidRPr="009121E1">
              <w:rPr>
                <w:rFonts w:ascii="Verdana" w:hAnsi="Verdana" w:cs="Arial"/>
                <w:b/>
                <w:sz w:val="20"/>
                <w:szCs w:val="20"/>
              </w:rPr>
              <w:t xml:space="preserve">Our Vision - </w:t>
            </w:r>
            <w:r w:rsidRPr="009121E1">
              <w:rPr>
                <w:rFonts w:ascii="Verdana" w:hAnsi="Verdana" w:cs="Arial"/>
                <w:sz w:val="20"/>
                <w:szCs w:val="20"/>
              </w:rPr>
              <w:t>Improving quality of life through caring for the senses.</w:t>
            </w:r>
          </w:p>
          <w:p w14:paraId="44710297" w14:textId="77777777" w:rsidR="00EA6FE5" w:rsidRDefault="00EA6FE5" w:rsidP="00EA6FE5">
            <w:pPr>
              <w:pStyle w:val="Header"/>
              <w:spacing w:before="40" w:after="40"/>
              <w:rPr>
                <w:rFonts w:ascii="Times New Roman" w:hAnsi="Times New Roman"/>
                <w:sz w:val="24"/>
                <w:lang w:val="en"/>
              </w:rPr>
            </w:pPr>
            <w:r w:rsidRPr="009121E1">
              <w:rPr>
                <w:rFonts w:ascii="Verdana" w:hAnsi="Verdana" w:cs="Arial"/>
                <w:b/>
                <w:sz w:val="20"/>
                <w:szCs w:val="20"/>
              </w:rPr>
              <w:t>Our Mission</w:t>
            </w:r>
            <w:r>
              <w:rPr>
                <w:rFonts w:ascii="Verdana" w:hAnsi="Verdana" w:cs="Arial"/>
                <w:b/>
                <w:sz w:val="20"/>
                <w:szCs w:val="20"/>
              </w:rPr>
              <w:t xml:space="preserve"> </w:t>
            </w:r>
            <w:r w:rsidRPr="00EA6FE5">
              <w:rPr>
                <w:rFonts w:ascii="Verdana" w:hAnsi="Verdana" w:cs="Arial"/>
                <w:sz w:val="20"/>
                <w:szCs w:val="20"/>
              </w:rPr>
              <w:t>- We aspire to be the world's leading eye and ear health service by:</w:t>
            </w:r>
          </w:p>
          <w:p w14:paraId="3E7D45B4" w14:textId="77777777" w:rsidR="00EA6FE5" w:rsidRPr="00EA6FE5" w:rsidRDefault="00EA6FE5" w:rsidP="00EA6FE5">
            <w:pPr>
              <w:pStyle w:val="Header"/>
              <w:numPr>
                <w:ilvl w:val="0"/>
                <w:numId w:val="8"/>
              </w:numPr>
              <w:spacing w:before="40" w:after="40"/>
              <w:rPr>
                <w:rFonts w:ascii="Verdana" w:hAnsi="Verdana" w:cs="Arial"/>
                <w:sz w:val="20"/>
                <w:szCs w:val="20"/>
              </w:rPr>
            </w:pPr>
            <w:r w:rsidRPr="00EA6FE5">
              <w:rPr>
                <w:rFonts w:ascii="Verdana" w:hAnsi="Verdana" w:cs="Arial"/>
                <w:sz w:val="20"/>
                <w:szCs w:val="20"/>
              </w:rPr>
              <w:t xml:space="preserve">Excelling in specialist services </w:t>
            </w:r>
          </w:p>
          <w:p w14:paraId="66E7E4FA" w14:textId="77777777" w:rsidR="00EA6FE5" w:rsidRPr="00EA6FE5" w:rsidRDefault="00EA6FE5" w:rsidP="00EA6FE5">
            <w:pPr>
              <w:pStyle w:val="Header"/>
              <w:numPr>
                <w:ilvl w:val="0"/>
                <w:numId w:val="8"/>
              </w:numPr>
              <w:spacing w:before="40" w:after="40"/>
              <w:rPr>
                <w:rFonts w:ascii="Verdana" w:hAnsi="Verdana" w:cs="Arial"/>
                <w:sz w:val="20"/>
                <w:szCs w:val="20"/>
              </w:rPr>
            </w:pPr>
            <w:r w:rsidRPr="00EA6FE5">
              <w:rPr>
                <w:rFonts w:ascii="Verdana" w:hAnsi="Verdana" w:cs="Arial"/>
                <w:sz w:val="20"/>
                <w:szCs w:val="20"/>
              </w:rPr>
              <w:t>Integrating teaching and research with clinical services</w:t>
            </w:r>
          </w:p>
          <w:p w14:paraId="69483BCF" w14:textId="77777777" w:rsidR="00EA6FE5" w:rsidRPr="00EA6FE5" w:rsidRDefault="00EA6FE5" w:rsidP="00EA6FE5">
            <w:pPr>
              <w:pStyle w:val="Header"/>
              <w:numPr>
                <w:ilvl w:val="0"/>
                <w:numId w:val="8"/>
              </w:numPr>
              <w:spacing w:before="40" w:after="40"/>
              <w:rPr>
                <w:rFonts w:ascii="Verdana" w:hAnsi="Verdana" w:cs="Arial"/>
                <w:sz w:val="20"/>
                <w:szCs w:val="20"/>
              </w:rPr>
            </w:pPr>
            <w:r w:rsidRPr="00EA6FE5">
              <w:rPr>
                <w:rFonts w:ascii="Verdana" w:hAnsi="Verdana" w:cs="Arial"/>
                <w:sz w:val="20"/>
                <w:szCs w:val="20"/>
              </w:rPr>
              <w:t>Leading workforce capability</w:t>
            </w:r>
          </w:p>
          <w:p w14:paraId="132B711C" w14:textId="77777777" w:rsidR="00EA6FE5" w:rsidRPr="00EA6FE5" w:rsidRDefault="00EA6FE5" w:rsidP="00EA6FE5">
            <w:pPr>
              <w:pStyle w:val="Header"/>
              <w:numPr>
                <w:ilvl w:val="0"/>
                <w:numId w:val="8"/>
              </w:numPr>
              <w:spacing w:before="40" w:after="40"/>
              <w:rPr>
                <w:rFonts w:ascii="Verdana" w:hAnsi="Verdana" w:cs="Arial"/>
                <w:sz w:val="20"/>
                <w:szCs w:val="20"/>
              </w:rPr>
            </w:pPr>
            <w:r w:rsidRPr="00EA6FE5">
              <w:rPr>
                <w:rFonts w:ascii="Verdana" w:hAnsi="Verdana" w:cs="Arial"/>
                <w:sz w:val="20"/>
                <w:szCs w:val="20"/>
              </w:rPr>
              <w:t xml:space="preserve">Partnering with consumers and communities </w:t>
            </w:r>
          </w:p>
          <w:p w14:paraId="049EEAC9" w14:textId="77777777" w:rsidR="00EA6FE5" w:rsidRPr="00EA6FE5" w:rsidRDefault="00EA6FE5" w:rsidP="00EA6FE5">
            <w:pPr>
              <w:pStyle w:val="Header"/>
              <w:numPr>
                <w:ilvl w:val="0"/>
                <w:numId w:val="8"/>
              </w:numPr>
              <w:spacing w:before="40" w:after="40"/>
              <w:rPr>
                <w:rFonts w:ascii="Verdana" w:hAnsi="Verdana" w:cs="Arial"/>
                <w:sz w:val="20"/>
                <w:szCs w:val="20"/>
              </w:rPr>
            </w:pPr>
            <w:r w:rsidRPr="00EA6FE5">
              <w:rPr>
                <w:rFonts w:ascii="Verdana" w:hAnsi="Verdana" w:cs="Arial"/>
                <w:sz w:val="20"/>
                <w:szCs w:val="20"/>
              </w:rPr>
              <w:t xml:space="preserve">Building a sustainable future </w:t>
            </w:r>
          </w:p>
          <w:p w14:paraId="5FA1C98E" w14:textId="77777777" w:rsidR="009121E1" w:rsidRPr="009121E1" w:rsidRDefault="009121E1" w:rsidP="009121E1">
            <w:pPr>
              <w:pStyle w:val="Header"/>
              <w:spacing w:before="40" w:after="40"/>
              <w:rPr>
                <w:rFonts w:ascii="Verdana" w:hAnsi="Verdana" w:cs="Arial"/>
                <w:i/>
                <w:sz w:val="20"/>
                <w:szCs w:val="20"/>
              </w:rPr>
            </w:pPr>
            <w:r w:rsidRPr="009121E1">
              <w:rPr>
                <w:rFonts w:ascii="Verdana" w:hAnsi="Verdana" w:cs="Arial"/>
                <w:b/>
                <w:sz w:val="20"/>
                <w:szCs w:val="20"/>
              </w:rPr>
              <w:t xml:space="preserve">Our Values - </w:t>
            </w:r>
            <w:r w:rsidRPr="009121E1">
              <w:rPr>
                <w:rFonts w:ascii="Verdana" w:hAnsi="Verdana" w:cs="Arial"/>
                <w:i/>
                <w:sz w:val="20"/>
                <w:szCs w:val="20"/>
              </w:rPr>
              <w:t xml:space="preserve">Integrity, Care, Teamwork, Excellence </w:t>
            </w:r>
          </w:p>
          <w:p w14:paraId="5CBE30B0" w14:textId="77777777" w:rsidR="009121E1" w:rsidRPr="009121E1" w:rsidRDefault="009121E1" w:rsidP="009121E1">
            <w:pPr>
              <w:pStyle w:val="Header"/>
              <w:spacing w:before="40" w:after="40"/>
              <w:rPr>
                <w:rFonts w:ascii="Verdana" w:hAnsi="Verdana" w:cs="Arial"/>
                <w:sz w:val="20"/>
                <w:szCs w:val="20"/>
              </w:rPr>
            </w:pPr>
          </w:p>
          <w:p w14:paraId="075EC38E" w14:textId="77777777" w:rsidR="009121E1" w:rsidRPr="009121E1" w:rsidRDefault="009121E1" w:rsidP="009121E1">
            <w:pPr>
              <w:pStyle w:val="Header"/>
              <w:spacing w:before="40" w:after="40"/>
              <w:rPr>
                <w:rFonts w:ascii="Verdana" w:hAnsi="Verdana" w:cs="Arial"/>
                <w:sz w:val="20"/>
                <w:szCs w:val="20"/>
              </w:rPr>
            </w:pPr>
            <w:r w:rsidRPr="009121E1">
              <w:rPr>
                <w:rFonts w:ascii="Verdana" w:hAnsi="Verdana" w:cs="Arial"/>
                <w:sz w:val="20"/>
                <w:szCs w:val="20"/>
              </w:rPr>
              <w:t xml:space="preserve">The Eye and Ear is an equal opportunity employer and is committed to providing a work environment which is free from harassment or discrimination and promotes cultural diversity and awareness in the workplace. </w:t>
            </w:r>
          </w:p>
          <w:p w14:paraId="5980DC7A" w14:textId="77777777" w:rsidR="0076151B" w:rsidRPr="009121E1" w:rsidRDefault="009121E1" w:rsidP="009121E1">
            <w:pPr>
              <w:pStyle w:val="Header"/>
              <w:spacing w:before="40" w:after="40"/>
              <w:rPr>
                <w:rFonts w:ascii="Verdana" w:hAnsi="Verdana" w:cs="Arial"/>
                <w:sz w:val="20"/>
                <w:szCs w:val="20"/>
              </w:rPr>
            </w:pPr>
            <w:r w:rsidRPr="009121E1">
              <w:rPr>
                <w:rFonts w:ascii="Verdana" w:hAnsi="Verdana" w:cs="Arial"/>
                <w:sz w:val="20"/>
                <w:szCs w:val="20"/>
              </w:rPr>
              <w:t>The Eye and Ear is a smoke free environment.</w:t>
            </w:r>
          </w:p>
        </w:tc>
      </w:tr>
      <w:tr w:rsidR="0076151B" w:rsidRPr="0076151B" w14:paraId="7A4881CF" w14:textId="77777777" w:rsidTr="00D239B7">
        <w:tblPrEx>
          <w:shd w:val="clear" w:color="auto" w:fill="4C4C4C"/>
        </w:tblPrEx>
        <w:trPr>
          <w:gridAfter w:val="1"/>
          <w:wAfter w:w="7" w:type="dxa"/>
          <w:trHeight w:val="1400"/>
        </w:trPr>
        <w:tc>
          <w:tcPr>
            <w:tcW w:w="9256" w:type="dxa"/>
            <w:gridSpan w:val="6"/>
            <w:tcBorders>
              <w:top w:val="single" w:sz="4" w:space="0" w:color="4D4D4D"/>
              <w:bottom w:val="single" w:sz="4" w:space="0" w:color="4D4D4D"/>
            </w:tcBorders>
            <w:tcMar>
              <w:top w:w="0" w:type="dxa"/>
              <w:left w:w="115" w:type="dxa"/>
              <w:bottom w:w="0" w:type="dxa"/>
              <w:right w:w="115" w:type="dxa"/>
            </w:tcMar>
          </w:tcPr>
          <w:p w14:paraId="213ACA3E" w14:textId="77777777" w:rsidR="0076151B" w:rsidRPr="0076151B" w:rsidRDefault="0076151B" w:rsidP="0076151B">
            <w:pPr>
              <w:spacing w:before="120" w:after="0" w:line="240" w:lineRule="auto"/>
              <w:rPr>
                <w:rFonts w:ascii="Verdana" w:hAnsi="Verdana" w:cs="Arial"/>
                <w:b/>
                <w:bCs/>
                <w:sz w:val="20"/>
                <w:szCs w:val="20"/>
              </w:rPr>
            </w:pPr>
            <w:r w:rsidRPr="0076151B">
              <w:rPr>
                <w:rFonts w:ascii="Verdana" w:hAnsi="Verdana" w:cs="Arial"/>
                <w:b/>
                <w:bCs/>
                <w:sz w:val="20"/>
                <w:szCs w:val="20"/>
              </w:rPr>
              <w:t>Role Purpose:</w:t>
            </w:r>
          </w:p>
          <w:p w14:paraId="676D6218" w14:textId="77777777" w:rsidR="00087F26" w:rsidRPr="00087F26" w:rsidRDefault="00087F26" w:rsidP="00087F26">
            <w:pPr>
              <w:numPr>
                <w:ilvl w:val="0"/>
                <w:numId w:val="2"/>
              </w:numPr>
              <w:spacing w:before="120" w:after="0" w:line="240" w:lineRule="auto"/>
              <w:rPr>
                <w:rFonts w:ascii="Verdana" w:hAnsi="Verdana" w:cs="Arial"/>
                <w:bCs/>
                <w:sz w:val="20"/>
                <w:szCs w:val="20"/>
              </w:rPr>
            </w:pPr>
            <w:r w:rsidRPr="00087F26">
              <w:rPr>
                <w:rFonts w:ascii="Verdana" w:hAnsi="Verdana" w:cs="Arial"/>
                <w:bCs/>
                <w:sz w:val="20"/>
                <w:szCs w:val="20"/>
              </w:rPr>
              <w:t xml:space="preserve"> To ensure that elective surgery episodes are effectively coordinated.</w:t>
            </w:r>
          </w:p>
          <w:p w14:paraId="6A592E0C" w14:textId="77777777" w:rsidR="0076151B" w:rsidRPr="0076151B" w:rsidRDefault="00087F26" w:rsidP="00087F26">
            <w:pPr>
              <w:numPr>
                <w:ilvl w:val="0"/>
                <w:numId w:val="2"/>
              </w:numPr>
              <w:spacing w:before="120" w:after="0" w:line="240" w:lineRule="auto"/>
              <w:rPr>
                <w:rFonts w:ascii="Verdana" w:hAnsi="Verdana" w:cs="Arial"/>
                <w:bCs/>
                <w:i/>
                <w:color w:val="FF0000"/>
                <w:sz w:val="20"/>
                <w:szCs w:val="20"/>
              </w:rPr>
            </w:pPr>
            <w:r w:rsidRPr="00087F26">
              <w:rPr>
                <w:rFonts w:ascii="Verdana" w:hAnsi="Verdana" w:cs="Arial"/>
                <w:bCs/>
                <w:sz w:val="20"/>
                <w:szCs w:val="20"/>
              </w:rPr>
              <w:t xml:space="preserve"> To provide clerical and receptionist support to the pre-admission service, there by contri</w:t>
            </w:r>
            <w:r w:rsidR="008E7407">
              <w:rPr>
                <w:rFonts w:ascii="Verdana" w:hAnsi="Verdana" w:cs="Arial"/>
                <w:bCs/>
                <w:sz w:val="20"/>
                <w:szCs w:val="20"/>
              </w:rPr>
              <w:t xml:space="preserve">buting to the best possible </w:t>
            </w:r>
            <w:r w:rsidRPr="00087F26">
              <w:rPr>
                <w:rFonts w:ascii="Verdana" w:hAnsi="Verdana" w:cs="Arial"/>
                <w:bCs/>
                <w:sz w:val="20"/>
                <w:szCs w:val="20"/>
              </w:rPr>
              <w:t>outcomes for customers and their families</w:t>
            </w:r>
          </w:p>
        </w:tc>
      </w:tr>
      <w:tr w:rsidR="0076151B" w:rsidRPr="0076151B" w14:paraId="6FED79D8" w14:textId="77777777" w:rsidTr="00D239B7">
        <w:tblPrEx>
          <w:shd w:val="clear" w:color="auto" w:fill="4C4C4C"/>
        </w:tblPrEx>
        <w:trPr>
          <w:gridAfter w:val="1"/>
          <w:wAfter w:w="7" w:type="dxa"/>
          <w:trHeight w:val="2389"/>
        </w:trPr>
        <w:tc>
          <w:tcPr>
            <w:tcW w:w="9256" w:type="dxa"/>
            <w:gridSpan w:val="6"/>
            <w:tcBorders>
              <w:top w:val="single" w:sz="4" w:space="0" w:color="4D4D4D"/>
              <w:bottom w:val="single" w:sz="4" w:space="0" w:color="4D4D4D"/>
            </w:tcBorders>
            <w:tcMar>
              <w:top w:w="0" w:type="dxa"/>
              <w:left w:w="115" w:type="dxa"/>
              <w:bottom w:w="0" w:type="dxa"/>
              <w:right w:w="115" w:type="dxa"/>
            </w:tcMar>
          </w:tcPr>
          <w:p w14:paraId="4AA8E147" w14:textId="77777777" w:rsidR="00087F26" w:rsidRDefault="0076151B" w:rsidP="00087F26">
            <w:pPr>
              <w:spacing w:before="120"/>
              <w:rPr>
                <w:rFonts w:ascii="Verdana" w:hAnsi="Verdana" w:cs="Arial"/>
                <w:b/>
                <w:bCs/>
                <w:sz w:val="20"/>
                <w:szCs w:val="20"/>
              </w:rPr>
            </w:pPr>
            <w:r w:rsidRPr="0076151B">
              <w:rPr>
                <w:rFonts w:ascii="Verdana" w:hAnsi="Verdana" w:cs="Arial"/>
                <w:b/>
                <w:bCs/>
                <w:sz w:val="20"/>
                <w:szCs w:val="20"/>
              </w:rPr>
              <w:lastRenderedPageBreak/>
              <w:t xml:space="preserve">Key Responsibilities / Performance Outcomes  </w:t>
            </w:r>
          </w:p>
          <w:p w14:paraId="4BD73D08" w14:textId="77777777" w:rsidR="00087F26" w:rsidRPr="00087F26" w:rsidRDefault="0076151B" w:rsidP="00087F26">
            <w:pPr>
              <w:pStyle w:val="ListParagraph"/>
              <w:numPr>
                <w:ilvl w:val="0"/>
                <w:numId w:val="10"/>
              </w:numPr>
              <w:spacing w:before="120"/>
              <w:rPr>
                <w:rFonts w:ascii="Verdana" w:hAnsi="Verdana" w:cs="Arial"/>
                <w:b/>
                <w:bCs/>
                <w:sz w:val="20"/>
                <w:szCs w:val="20"/>
              </w:rPr>
            </w:pPr>
            <w:r w:rsidRPr="00087F26">
              <w:rPr>
                <w:rFonts w:ascii="Verdana" w:hAnsi="Verdana" w:cs="Arial"/>
                <w:b/>
                <w:bCs/>
                <w:sz w:val="20"/>
                <w:szCs w:val="20"/>
              </w:rPr>
              <w:t>Work within an Ethically and Legally Sound framework</w:t>
            </w:r>
            <w:r w:rsidRPr="00087F26">
              <w:rPr>
                <w:rFonts w:ascii="Verdana" w:hAnsi="Verdana" w:cs="Arial"/>
                <w:bCs/>
                <w:sz w:val="20"/>
                <w:szCs w:val="20"/>
              </w:rPr>
              <w:t xml:space="preserve"> - </w:t>
            </w:r>
            <w:r w:rsidRPr="00087F26">
              <w:rPr>
                <w:rFonts w:ascii="Verdana" w:hAnsi="Verdana" w:cs="Arial"/>
                <w:sz w:val="20"/>
                <w:szCs w:val="20"/>
              </w:rPr>
              <w:t>Ensure responsibilities are undertaken in accordance with the Eye and Ear policies and procedures, Code of Conduct and applicable legislation.</w:t>
            </w:r>
          </w:p>
          <w:p w14:paraId="1B4D2663" w14:textId="77777777" w:rsidR="00087F26" w:rsidRPr="00087F26" w:rsidRDefault="00087F26" w:rsidP="00087F26">
            <w:pPr>
              <w:pStyle w:val="ListParagraph"/>
              <w:spacing w:before="120"/>
              <w:rPr>
                <w:rFonts w:ascii="Verdana" w:hAnsi="Verdana" w:cs="Arial"/>
                <w:b/>
                <w:bCs/>
                <w:sz w:val="20"/>
                <w:szCs w:val="20"/>
              </w:rPr>
            </w:pPr>
          </w:p>
          <w:p w14:paraId="79C66C91" w14:textId="77777777" w:rsidR="0076151B" w:rsidRPr="00087F26" w:rsidRDefault="00087F26" w:rsidP="00087F26">
            <w:pPr>
              <w:pStyle w:val="ListParagraph"/>
              <w:numPr>
                <w:ilvl w:val="0"/>
                <w:numId w:val="10"/>
              </w:numPr>
              <w:spacing w:before="120"/>
              <w:rPr>
                <w:rFonts w:ascii="Verdana" w:hAnsi="Verdana" w:cs="Arial"/>
                <w:b/>
                <w:bCs/>
                <w:sz w:val="20"/>
                <w:szCs w:val="20"/>
              </w:rPr>
            </w:pPr>
            <w:r w:rsidRPr="00087F26">
              <w:rPr>
                <w:rFonts w:ascii="Verdana" w:hAnsi="Verdana" w:cs="Arial"/>
                <w:b/>
                <w:sz w:val="20"/>
                <w:szCs w:val="20"/>
              </w:rPr>
              <w:t>C</w:t>
            </w:r>
            <w:r w:rsidRPr="00087F26">
              <w:rPr>
                <w:rFonts w:ascii="Verdana" w:hAnsi="Verdana" w:cs="Arial"/>
                <w:b/>
                <w:bCs/>
                <w:sz w:val="20"/>
                <w:szCs w:val="20"/>
              </w:rPr>
              <w:t>ustomer Service</w:t>
            </w:r>
          </w:p>
          <w:p w14:paraId="4C3FF741" w14:textId="77777777" w:rsidR="00087F26" w:rsidRPr="00087F26" w:rsidRDefault="00087F26" w:rsidP="00087F26">
            <w:pPr>
              <w:tabs>
                <w:tab w:val="left" w:pos="486"/>
              </w:tabs>
              <w:autoSpaceDE w:val="0"/>
              <w:autoSpaceDN w:val="0"/>
              <w:adjustRightInd w:val="0"/>
              <w:ind w:left="720"/>
              <w:jc w:val="both"/>
              <w:rPr>
                <w:rFonts w:ascii="Verdana" w:hAnsi="Verdana" w:cs="Arial"/>
                <w:sz w:val="20"/>
                <w:szCs w:val="20"/>
              </w:rPr>
            </w:pPr>
            <w:r w:rsidRPr="00087F26">
              <w:rPr>
                <w:rFonts w:ascii="Verdana" w:hAnsi="Verdana" w:cs="Arial"/>
                <w:sz w:val="20"/>
                <w:szCs w:val="20"/>
              </w:rPr>
              <w:t>We shall satisfy our customer needs with accessible, efficient, on-time delivery of error free systems and services.</w:t>
            </w:r>
          </w:p>
          <w:p w14:paraId="4CFD46C3" w14:textId="77777777" w:rsidR="00087F26" w:rsidRPr="00087F26" w:rsidRDefault="00087F26" w:rsidP="00087F26">
            <w:pPr>
              <w:numPr>
                <w:ilvl w:val="0"/>
                <w:numId w:val="9"/>
              </w:numPr>
              <w:autoSpaceDE w:val="0"/>
              <w:autoSpaceDN w:val="0"/>
              <w:adjustRightInd w:val="0"/>
              <w:spacing w:after="0" w:line="240" w:lineRule="auto"/>
              <w:jc w:val="both"/>
              <w:rPr>
                <w:rFonts w:ascii="Verdana" w:hAnsi="Verdana" w:cs="Arial"/>
                <w:b/>
                <w:bCs/>
                <w:sz w:val="20"/>
                <w:szCs w:val="20"/>
              </w:rPr>
            </w:pPr>
            <w:r w:rsidRPr="00087F26">
              <w:rPr>
                <w:rFonts w:ascii="Verdana" w:hAnsi="Verdana" w:cs="Arial"/>
                <w:sz w:val="20"/>
                <w:szCs w:val="20"/>
              </w:rPr>
              <w:t>Promptly responding to the needs and enquiries of customers at reception, by letter and by phone.</w:t>
            </w:r>
          </w:p>
          <w:p w14:paraId="2B9091FD" w14:textId="77777777" w:rsidR="00087F26" w:rsidRPr="00087F26" w:rsidRDefault="00087F26" w:rsidP="00087F26">
            <w:pPr>
              <w:numPr>
                <w:ilvl w:val="0"/>
                <w:numId w:val="9"/>
              </w:numPr>
              <w:autoSpaceDE w:val="0"/>
              <w:autoSpaceDN w:val="0"/>
              <w:adjustRightInd w:val="0"/>
              <w:spacing w:after="0" w:line="240" w:lineRule="auto"/>
              <w:jc w:val="both"/>
              <w:rPr>
                <w:rFonts w:ascii="Verdana" w:hAnsi="Verdana" w:cs="Arial"/>
                <w:b/>
                <w:bCs/>
                <w:sz w:val="20"/>
                <w:szCs w:val="20"/>
              </w:rPr>
            </w:pPr>
            <w:r w:rsidRPr="00087F26">
              <w:rPr>
                <w:rFonts w:ascii="Verdana" w:hAnsi="Verdana" w:cs="Arial"/>
                <w:sz w:val="20"/>
                <w:szCs w:val="20"/>
              </w:rPr>
              <w:t>Consistently demonstrating customer focused behaviours.</w:t>
            </w:r>
          </w:p>
          <w:p w14:paraId="643D6702" w14:textId="77777777" w:rsidR="00087F26" w:rsidRPr="00087F26" w:rsidRDefault="00087F26" w:rsidP="00087F26">
            <w:pPr>
              <w:numPr>
                <w:ilvl w:val="0"/>
                <w:numId w:val="9"/>
              </w:numPr>
              <w:autoSpaceDE w:val="0"/>
              <w:autoSpaceDN w:val="0"/>
              <w:adjustRightInd w:val="0"/>
              <w:spacing w:after="0" w:line="240" w:lineRule="auto"/>
              <w:jc w:val="both"/>
              <w:rPr>
                <w:rFonts w:ascii="Verdana" w:hAnsi="Verdana" w:cs="Arial"/>
                <w:b/>
                <w:bCs/>
                <w:sz w:val="20"/>
                <w:szCs w:val="20"/>
              </w:rPr>
            </w:pPr>
            <w:r w:rsidRPr="00087F26">
              <w:rPr>
                <w:rFonts w:ascii="Verdana" w:hAnsi="Verdana" w:cs="Arial"/>
                <w:sz w:val="20"/>
                <w:szCs w:val="20"/>
              </w:rPr>
              <w:t xml:space="preserve">Maintaining responsibility for resolving customer queries. </w:t>
            </w:r>
          </w:p>
          <w:p w14:paraId="22A5983C" w14:textId="77777777" w:rsidR="00087F26" w:rsidRPr="00087F26" w:rsidRDefault="00087F26" w:rsidP="00087F26">
            <w:pPr>
              <w:numPr>
                <w:ilvl w:val="0"/>
                <w:numId w:val="9"/>
              </w:numPr>
              <w:autoSpaceDE w:val="0"/>
              <w:autoSpaceDN w:val="0"/>
              <w:adjustRightInd w:val="0"/>
              <w:spacing w:after="0" w:line="240" w:lineRule="auto"/>
              <w:jc w:val="both"/>
              <w:rPr>
                <w:rFonts w:ascii="Verdana" w:hAnsi="Verdana" w:cs="Arial"/>
                <w:b/>
                <w:bCs/>
                <w:sz w:val="20"/>
                <w:szCs w:val="20"/>
              </w:rPr>
            </w:pPr>
            <w:r w:rsidRPr="00087F26">
              <w:rPr>
                <w:rFonts w:ascii="Verdana" w:hAnsi="Verdana" w:cs="Arial"/>
                <w:sz w:val="20"/>
                <w:szCs w:val="20"/>
              </w:rPr>
              <w:t>Demonstrating sensitivity to cultural needs and the difficulties experienced by patients and their families with regards to waiting times for surgery</w:t>
            </w:r>
          </w:p>
          <w:p w14:paraId="45CE0DD6" w14:textId="77777777" w:rsidR="00087F26" w:rsidRPr="00087F26" w:rsidRDefault="00087F26" w:rsidP="00087F26">
            <w:pPr>
              <w:numPr>
                <w:ilvl w:val="0"/>
                <w:numId w:val="9"/>
              </w:numPr>
              <w:autoSpaceDE w:val="0"/>
              <w:autoSpaceDN w:val="0"/>
              <w:adjustRightInd w:val="0"/>
              <w:spacing w:after="0" w:line="240" w:lineRule="auto"/>
              <w:jc w:val="both"/>
              <w:rPr>
                <w:rFonts w:ascii="Verdana" w:hAnsi="Verdana" w:cs="Arial"/>
                <w:b/>
                <w:bCs/>
                <w:sz w:val="20"/>
                <w:szCs w:val="20"/>
              </w:rPr>
            </w:pPr>
            <w:r w:rsidRPr="00087F26">
              <w:rPr>
                <w:rFonts w:ascii="Verdana" w:hAnsi="Verdana" w:cs="Arial"/>
                <w:sz w:val="20"/>
                <w:szCs w:val="20"/>
              </w:rPr>
              <w:t>Coordinating multiple appointments to meet patient needs wherever possible.</w:t>
            </w:r>
          </w:p>
          <w:p w14:paraId="0CF5B4FE" w14:textId="77777777" w:rsidR="00087F26" w:rsidRPr="00087F26" w:rsidRDefault="00087F26" w:rsidP="00087F26">
            <w:pPr>
              <w:rPr>
                <w:rFonts w:ascii="Verdana" w:hAnsi="Verdana" w:cs="Arial"/>
                <w:b/>
                <w:bCs/>
                <w:sz w:val="20"/>
                <w:szCs w:val="20"/>
              </w:rPr>
            </w:pPr>
          </w:p>
          <w:p w14:paraId="492D3D7A" w14:textId="77777777" w:rsidR="00087F26" w:rsidRDefault="00087F26" w:rsidP="00087F26">
            <w:pPr>
              <w:pStyle w:val="ListParagraph"/>
              <w:numPr>
                <w:ilvl w:val="0"/>
                <w:numId w:val="10"/>
              </w:numPr>
              <w:rPr>
                <w:rFonts w:ascii="Verdana" w:hAnsi="Verdana" w:cs="Arial"/>
                <w:b/>
                <w:bCs/>
                <w:sz w:val="20"/>
                <w:szCs w:val="20"/>
              </w:rPr>
            </w:pPr>
            <w:r>
              <w:rPr>
                <w:rFonts w:ascii="Verdana" w:hAnsi="Verdana" w:cs="Arial"/>
                <w:b/>
                <w:bCs/>
                <w:sz w:val="20"/>
                <w:szCs w:val="20"/>
              </w:rPr>
              <w:t>Clerical Data Entry and Administrative Duties</w:t>
            </w:r>
          </w:p>
          <w:p w14:paraId="679C5CEA" w14:textId="77777777" w:rsidR="00087F26" w:rsidRDefault="00087F26" w:rsidP="00087F26">
            <w:pPr>
              <w:tabs>
                <w:tab w:val="left" w:pos="486"/>
              </w:tabs>
              <w:autoSpaceDE w:val="0"/>
              <w:autoSpaceDN w:val="0"/>
              <w:adjustRightInd w:val="0"/>
              <w:ind w:left="720"/>
              <w:jc w:val="both"/>
              <w:rPr>
                <w:rFonts w:ascii="Verdana" w:hAnsi="Verdana" w:cs="Arial"/>
                <w:sz w:val="20"/>
                <w:szCs w:val="20"/>
              </w:rPr>
            </w:pPr>
            <w:r w:rsidRPr="00087F26">
              <w:rPr>
                <w:rFonts w:ascii="Verdana" w:hAnsi="Verdana" w:cs="Arial"/>
                <w:sz w:val="20"/>
                <w:szCs w:val="20"/>
              </w:rPr>
              <w:t>To ensure that information relating to waiting list management and theatre allocation is accurately entered, updated and communicated in a timely manner and is consistent with clinical, administrative and hospital policies and procedures.</w:t>
            </w:r>
          </w:p>
          <w:p w14:paraId="74A576EA" w14:textId="77777777" w:rsidR="00087F26" w:rsidRDefault="00087F26" w:rsidP="00087F26">
            <w:pPr>
              <w:pStyle w:val="ListParagraph"/>
              <w:numPr>
                <w:ilvl w:val="0"/>
                <w:numId w:val="10"/>
              </w:numPr>
              <w:tabs>
                <w:tab w:val="left" w:pos="486"/>
              </w:tabs>
              <w:autoSpaceDE w:val="0"/>
              <w:autoSpaceDN w:val="0"/>
              <w:adjustRightInd w:val="0"/>
              <w:rPr>
                <w:rFonts w:ascii="Verdana" w:hAnsi="Verdana" w:cs="Arial"/>
                <w:b/>
                <w:sz w:val="20"/>
                <w:szCs w:val="20"/>
              </w:rPr>
            </w:pPr>
            <w:r w:rsidRPr="00087F26">
              <w:rPr>
                <w:rFonts w:ascii="Verdana" w:hAnsi="Verdana" w:cs="Arial"/>
                <w:b/>
                <w:sz w:val="20"/>
                <w:szCs w:val="20"/>
              </w:rPr>
              <w:t>Team Work and Communication</w:t>
            </w:r>
          </w:p>
          <w:p w14:paraId="0ACFDD28" w14:textId="77777777" w:rsidR="00087F26" w:rsidRPr="00087F26" w:rsidRDefault="00087F26" w:rsidP="00087F26">
            <w:pPr>
              <w:tabs>
                <w:tab w:val="left" w:pos="360"/>
                <w:tab w:val="left" w:pos="486"/>
              </w:tabs>
              <w:autoSpaceDE w:val="0"/>
              <w:autoSpaceDN w:val="0"/>
              <w:adjustRightInd w:val="0"/>
              <w:ind w:left="720"/>
              <w:jc w:val="both"/>
              <w:rPr>
                <w:rFonts w:ascii="Verdana" w:hAnsi="Verdana" w:cs="Arial"/>
                <w:sz w:val="20"/>
                <w:szCs w:val="20"/>
              </w:rPr>
            </w:pPr>
            <w:r w:rsidRPr="00087F26">
              <w:rPr>
                <w:rFonts w:ascii="Verdana" w:hAnsi="Verdana" w:cs="Arial"/>
                <w:sz w:val="20"/>
                <w:szCs w:val="20"/>
              </w:rPr>
              <w:t>To build and maintain working relationships with internal/external customers, both within the Surgical Bookings / Pre admission Unit and across multidisciplinary teams and other hospital departments.</w:t>
            </w:r>
          </w:p>
          <w:p w14:paraId="6363FB9B" w14:textId="77777777" w:rsidR="00087F26" w:rsidRDefault="00087F26" w:rsidP="00087F26">
            <w:pPr>
              <w:numPr>
                <w:ilvl w:val="0"/>
                <w:numId w:val="11"/>
              </w:numPr>
              <w:tabs>
                <w:tab w:val="left" w:pos="666"/>
              </w:tabs>
              <w:autoSpaceDE w:val="0"/>
              <w:autoSpaceDN w:val="0"/>
              <w:adjustRightInd w:val="0"/>
              <w:spacing w:after="0" w:line="240" w:lineRule="auto"/>
              <w:ind w:left="1440"/>
              <w:jc w:val="both"/>
              <w:rPr>
                <w:rFonts w:ascii="Verdana" w:hAnsi="Verdana" w:cs="Arial"/>
                <w:sz w:val="20"/>
                <w:szCs w:val="20"/>
              </w:rPr>
            </w:pPr>
            <w:r w:rsidRPr="00087F26">
              <w:rPr>
                <w:rFonts w:ascii="Verdana" w:hAnsi="Verdana" w:cs="Arial"/>
                <w:sz w:val="20"/>
                <w:szCs w:val="20"/>
              </w:rPr>
              <w:t>Accepting responsibility for service integration and providing a clear point of accountability and responsibility for internal/external customers to get information and support</w:t>
            </w:r>
          </w:p>
          <w:p w14:paraId="0DB84C5E" w14:textId="77777777" w:rsidR="00087F26" w:rsidRPr="00087F26" w:rsidRDefault="00087F26" w:rsidP="00087F26">
            <w:pPr>
              <w:tabs>
                <w:tab w:val="left" w:pos="666"/>
              </w:tabs>
              <w:autoSpaceDE w:val="0"/>
              <w:autoSpaceDN w:val="0"/>
              <w:adjustRightInd w:val="0"/>
              <w:spacing w:after="0" w:line="240" w:lineRule="auto"/>
              <w:ind w:left="1440"/>
              <w:jc w:val="both"/>
              <w:rPr>
                <w:rFonts w:ascii="Verdana" w:hAnsi="Verdana" w:cs="Arial"/>
                <w:sz w:val="20"/>
                <w:szCs w:val="20"/>
              </w:rPr>
            </w:pPr>
          </w:p>
          <w:p w14:paraId="72566A91" w14:textId="77777777" w:rsidR="00087F26" w:rsidRDefault="00087F26" w:rsidP="00087F26">
            <w:pPr>
              <w:numPr>
                <w:ilvl w:val="0"/>
                <w:numId w:val="11"/>
              </w:numPr>
              <w:tabs>
                <w:tab w:val="left" w:pos="360"/>
                <w:tab w:val="left" w:pos="486"/>
              </w:tabs>
              <w:autoSpaceDE w:val="0"/>
              <w:autoSpaceDN w:val="0"/>
              <w:adjustRightInd w:val="0"/>
              <w:spacing w:after="0" w:line="240" w:lineRule="auto"/>
              <w:ind w:left="1440"/>
              <w:jc w:val="both"/>
              <w:rPr>
                <w:rFonts w:ascii="Verdana" w:hAnsi="Verdana" w:cs="Arial"/>
                <w:sz w:val="20"/>
                <w:szCs w:val="20"/>
              </w:rPr>
            </w:pPr>
            <w:r w:rsidRPr="00087F26">
              <w:rPr>
                <w:rFonts w:ascii="Verdana" w:hAnsi="Verdana" w:cs="Arial"/>
                <w:sz w:val="20"/>
                <w:szCs w:val="20"/>
              </w:rPr>
              <w:t>Demonstrating and promoting teamwork by respecting the abilities and contributions of others, depending on others to get the job done and providing assista</w:t>
            </w:r>
            <w:r>
              <w:rPr>
                <w:rFonts w:ascii="Verdana" w:hAnsi="Verdana" w:cs="Arial"/>
                <w:sz w:val="20"/>
                <w:szCs w:val="20"/>
              </w:rPr>
              <w:t xml:space="preserve">nce and support to others </w:t>
            </w:r>
          </w:p>
          <w:p w14:paraId="78433442" w14:textId="77777777" w:rsidR="00087F26" w:rsidRDefault="00087F26" w:rsidP="00087F26">
            <w:pPr>
              <w:pStyle w:val="ListParagraph"/>
              <w:rPr>
                <w:rFonts w:ascii="Verdana" w:hAnsi="Verdana" w:cs="Arial"/>
                <w:sz w:val="20"/>
                <w:szCs w:val="20"/>
              </w:rPr>
            </w:pPr>
          </w:p>
          <w:p w14:paraId="4538C448" w14:textId="77777777" w:rsidR="00087F26" w:rsidRDefault="00087F26" w:rsidP="00087F26">
            <w:pPr>
              <w:numPr>
                <w:ilvl w:val="0"/>
                <w:numId w:val="11"/>
              </w:numPr>
              <w:autoSpaceDE w:val="0"/>
              <w:autoSpaceDN w:val="0"/>
              <w:adjustRightInd w:val="0"/>
              <w:spacing w:after="0" w:line="240" w:lineRule="auto"/>
              <w:ind w:left="1440"/>
              <w:jc w:val="both"/>
              <w:rPr>
                <w:rFonts w:ascii="Verdana" w:hAnsi="Verdana" w:cs="Arial"/>
                <w:sz w:val="20"/>
                <w:szCs w:val="20"/>
              </w:rPr>
            </w:pPr>
            <w:r w:rsidRPr="00087F26">
              <w:rPr>
                <w:rFonts w:ascii="Verdana" w:hAnsi="Verdana" w:cs="Arial"/>
                <w:sz w:val="20"/>
                <w:szCs w:val="20"/>
              </w:rPr>
              <w:t>Demonstrating commitment to information and skill sharing within the Surgical Bookings / Pre admission Unit and involving other staff/customers in decision-making</w:t>
            </w:r>
          </w:p>
          <w:p w14:paraId="2DCEE52F" w14:textId="77777777" w:rsidR="00087F26" w:rsidRDefault="00087F26" w:rsidP="00087F26">
            <w:pPr>
              <w:pStyle w:val="ListParagraph"/>
              <w:rPr>
                <w:rFonts w:ascii="Verdana" w:hAnsi="Verdana" w:cs="Arial"/>
                <w:sz w:val="20"/>
                <w:szCs w:val="20"/>
              </w:rPr>
            </w:pPr>
          </w:p>
          <w:p w14:paraId="753B0C8B" w14:textId="77777777" w:rsidR="00087F26" w:rsidRPr="008E7407" w:rsidRDefault="00087F26" w:rsidP="00087F26">
            <w:pPr>
              <w:numPr>
                <w:ilvl w:val="0"/>
                <w:numId w:val="12"/>
              </w:numPr>
              <w:tabs>
                <w:tab w:val="left" w:pos="360"/>
                <w:tab w:val="left" w:pos="486"/>
              </w:tabs>
              <w:autoSpaceDE w:val="0"/>
              <w:autoSpaceDN w:val="0"/>
              <w:adjustRightInd w:val="0"/>
              <w:spacing w:after="0" w:line="240" w:lineRule="auto"/>
              <w:ind w:left="1440"/>
              <w:jc w:val="both"/>
              <w:rPr>
                <w:rFonts w:ascii="Verdana" w:hAnsi="Verdana" w:cs="Arial"/>
                <w:b/>
                <w:bCs/>
                <w:sz w:val="20"/>
                <w:szCs w:val="20"/>
              </w:rPr>
            </w:pPr>
            <w:r w:rsidRPr="00087F26">
              <w:rPr>
                <w:rFonts w:ascii="Verdana" w:hAnsi="Verdana" w:cs="Arial"/>
                <w:sz w:val="20"/>
                <w:szCs w:val="20"/>
              </w:rPr>
              <w:t>Attending and participating in inter and intra departmental meetings as required</w:t>
            </w:r>
          </w:p>
          <w:p w14:paraId="755D33D8"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139ACF58"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35112FC5"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6F62795F"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2FD7256D"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6BC3A06F"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4AEEBA5C"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437034F6"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42AC9D87"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73242DEA"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4E025D19" w14:textId="77777777" w:rsidR="008E7407" w:rsidRDefault="008E7407" w:rsidP="008E7407">
            <w:pPr>
              <w:tabs>
                <w:tab w:val="left" w:pos="360"/>
                <w:tab w:val="left" w:pos="486"/>
              </w:tabs>
              <w:autoSpaceDE w:val="0"/>
              <w:autoSpaceDN w:val="0"/>
              <w:adjustRightInd w:val="0"/>
              <w:spacing w:after="0" w:line="240" w:lineRule="auto"/>
              <w:jc w:val="both"/>
              <w:rPr>
                <w:rFonts w:ascii="Verdana" w:hAnsi="Verdana" w:cs="Arial"/>
                <w:sz w:val="20"/>
                <w:szCs w:val="20"/>
              </w:rPr>
            </w:pPr>
          </w:p>
          <w:p w14:paraId="4BBA61EC" w14:textId="77777777" w:rsidR="008E7407" w:rsidRPr="00087F26" w:rsidRDefault="008E7407" w:rsidP="008E7407">
            <w:pPr>
              <w:tabs>
                <w:tab w:val="left" w:pos="360"/>
                <w:tab w:val="left" w:pos="486"/>
              </w:tabs>
              <w:autoSpaceDE w:val="0"/>
              <w:autoSpaceDN w:val="0"/>
              <w:adjustRightInd w:val="0"/>
              <w:spacing w:after="0" w:line="240" w:lineRule="auto"/>
              <w:jc w:val="both"/>
              <w:rPr>
                <w:rFonts w:ascii="Verdana" w:hAnsi="Verdana" w:cs="Arial"/>
                <w:b/>
                <w:bCs/>
                <w:sz w:val="20"/>
                <w:szCs w:val="20"/>
              </w:rPr>
            </w:pPr>
          </w:p>
          <w:p w14:paraId="484B6C68" w14:textId="77777777" w:rsidR="00087F26" w:rsidRDefault="00087F26" w:rsidP="00087F26">
            <w:pPr>
              <w:pStyle w:val="ListParagraph"/>
              <w:numPr>
                <w:ilvl w:val="0"/>
                <w:numId w:val="10"/>
              </w:numPr>
              <w:tabs>
                <w:tab w:val="left" w:pos="360"/>
                <w:tab w:val="left" w:pos="486"/>
              </w:tabs>
              <w:autoSpaceDE w:val="0"/>
              <w:autoSpaceDN w:val="0"/>
              <w:adjustRightInd w:val="0"/>
              <w:rPr>
                <w:rFonts w:ascii="Verdana" w:hAnsi="Verdana" w:cs="Arial"/>
                <w:b/>
                <w:bCs/>
                <w:sz w:val="20"/>
                <w:szCs w:val="20"/>
              </w:rPr>
            </w:pPr>
            <w:r>
              <w:rPr>
                <w:rFonts w:ascii="Verdana" w:hAnsi="Verdana" w:cs="Arial"/>
                <w:b/>
                <w:bCs/>
                <w:sz w:val="20"/>
                <w:szCs w:val="20"/>
              </w:rPr>
              <w:t>Continuing to improve our services</w:t>
            </w:r>
          </w:p>
          <w:p w14:paraId="108AAB2D" w14:textId="77777777" w:rsidR="00087F26" w:rsidRPr="00087F26" w:rsidRDefault="00087F26" w:rsidP="00087F26">
            <w:pPr>
              <w:ind w:left="720"/>
              <w:jc w:val="both"/>
              <w:rPr>
                <w:rFonts w:ascii="Verdana" w:hAnsi="Verdana" w:cs="Arial"/>
                <w:sz w:val="20"/>
                <w:szCs w:val="20"/>
              </w:rPr>
            </w:pPr>
            <w:r w:rsidRPr="00087F26">
              <w:rPr>
                <w:rFonts w:ascii="Verdana" w:hAnsi="Verdana" w:cs="Arial"/>
                <w:sz w:val="20"/>
                <w:szCs w:val="20"/>
              </w:rPr>
              <w:lastRenderedPageBreak/>
              <w:t>To nurture individual and team based learning and by continuing to improve our services.</w:t>
            </w:r>
          </w:p>
          <w:p w14:paraId="32D58536" w14:textId="77777777" w:rsidR="00087F26" w:rsidRPr="00087F26" w:rsidRDefault="00087F26" w:rsidP="00087F26">
            <w:pPr>
              <w:numPr>
                <w:ilvl w:val="0"/>
                <w:numId w:val="13"/>
              </w:numPr>
              <w:spacing w:after="0" w:line="240" w:lineRule="auto"/>
              <w:ind w:left="1440"/>
              <w:jc w:val="both"/>
              <w:rPr>
                <w:rFonts w:ascii="Verdana" w:hAnsi="Verdana" w:cs="Arial"/>
                <w:sz w:val="20"/>
                <w:szCs w:val="20"/>
              </w:rPr>
            </w:pPr>
            <w:r w:rsidRPr="00087F26">
              <w:rPr>
                <w:rFonts w:ascii="Verdana" w:hAnsi="Verdana" w:cs="Arial"/>
                <w:sz w:val="20"/>
                <w:szCs w:val="20"/>
              </w:rPr>
              <w:t>Participating in relevant ongoing education and attending at least three (3) relevant Hospital in-services per year including fire and safety training</w:t>
            </w:r>
          </w:p>
          <w:p w14:paraId="4464345F" w14:textId="77777777" w:rsidR="00087F26" w:rsidRPr="00087F26" w:rsidRDefault="00087F26" w:rsidP="00087F26">
            <w:pPr>
              <w:numPr>
                <w:ilvl w:val="0"/>
                <w:numId w:val="13"/>
              </w:numPr>
              <w:spacing w:after="0" w:line="240" w:lineRule="auto"/>
              <w:ind w:left="1440"/>
              <w:jc w:val="both"/>
              <w:rPr>
                <w:rFonts w:ascii="Verdana" w:hAnsi="Verdana" w:cs="Arial"/>
                <w:sz w:val="20"/>
                <w:szCs w:val="20"/>
              </w:rPr>
            </w:pPr>
            <w:r w:rsidRPr="00087F26">
              <w:rPr>
                <w:rFonts w:ascii="Verdana" w:hAnsi="Verdana" w:cs="Arial"/>
                <w:sz w:val="20"/>
                <w:szCs w:val="20"/>
              </w:rPr>
              <w:t>Using structures, documented processes and systems to maintain the quality of services</w:t>
            </w:r>
          </w:p>
          <w:p w14:paraId="5339EC7D" w14:textId="77777777" w:rsidR="00087F26" w:rsidRPr="00087F26" w:rsidRDefault="00087F26" w:rsidP="00087F26">
            <w:pPr>
              <w:numPr>
                <w:ilvl w:val="0"/>
                <w:numId w:val="13"/>
              </w:numPr>
              <w:spacing w:after="0" w:line="240" w:lineRule="auto"/>
              <w:ind w:left="1440"/>
              <w:jc w:val="both"/>
              <w:rPr>
                <w:rFonts w:ascii="Verdana" w:hAnsi="Verdana" w:cs="Arial"/>
                <w:sz w:val="20"/>
                <w:szCs w:val="20"/>
              </w:rPr>
            </w:pPr>
            <w:r w:rsidRPr="00087F26">
              <w:rPr>
                <w:rFonts w:ascii="Verdana" w:hAnsi="Verdana" w:cs="Arial"/>
                <w:sz w:val="20"/>
                <w:szCs w:val="20"/>
              </w:rPr>
              <w:t>Understanding performance expectations and assisting in the review of the quality of services provided</w:t>
            </w:r>
          </w:p>
          <w:p w14:paraId="7032584A" w14:textId="77777777" w:rsidR="00087F26" w:rsidRPr="00087F26" w:rsidRDefault="00087F26" w:rsidP="00087F26">
            <w:pPr>
              <w:numPr>
                <w:ilvl w:val="0"/>
                <w:numId w:val="14"/>
              </w:numPr>
              <w:autoSpaceDE w:val="0"/>
              <w:autoSpaceDN w:val="0"/>
              <w:adjustRightInd w:val="0"/>
              <w:spacing w:after="0" w:line="240" w:lineRule="auto"/>
              <w:ind w:left="1440"/>
              <w:jc w:val="both"/>
              <w:rPr>
                <w:rFonts w:ascii="Verdana" w:hAnsi="Verdana" w:cs="Arial"/>
                <w:sz w:val="20"/>
                <w:szCs w:val="20"/>
              </w:rPr>
            </w:pPr>
            <w:r w:rsidRPr="00087F26">
              <w:rPr>
                <w:rFonts w:ascii="Verdana" w:hAnsi="Verdana" w:cs="Arial"/>
                <w:sz w:val="20"/>
                <w:szCs w:val="20"/>
              </w:rPr>
              <w:t>Seeking and responding to feedback on the services provided</w:t>
            </w:r>
          </w:p>
          <w:p w14:paraId="567209C4" w14:textId="77777777" w:rsidR="00087F26" w:rsidRPr="00087F26" w:rsidRDefault="00087F26" w:rsidP="00087F26">
            <w:pPr>
              <w:pStyle w:val="ListParagraph"/>
              <w:rPr>
                <w:rFonts w:ascii="Verdana" w:hAnsi="Verdana" w:cs="Arial"/>
                <w:b/>
                <w:bCs/>
                <w:sz w:val="20"/>
                <w:szCs w:val="20"/>
              </w:rPr>
            </w:pPr>
          </w:p>
        </w:tc>
      </w:tr>
      <w:tr w:rsidR="0076151B" w:rsidRPr="0076151B" w14:paraId="0EC3366E" w14:textId="77777777" w:rsidTr="00D239B7">
        <w:tblPrEx>
          <w:shd w:val="clear" w:color="auto" w:fill="4C4C4C"/>
        </w:tblPrEx>
        <w:trPr>
          <w:gridAfter w:val="1"/>
          <w:wAfter w:w="7" w:type="dxa"/>
          <w:trHeight w:val="141"/>
        </w:trPr>
        <w:tc>
          <w:tcPr>
            <w:tcW w:w="9256" w:type="dxa"/>
            <w:gridSpan w:val="6"/>
            <w:tcBorders>
              <w:top w:val="single" w:sz="4" w:space="0" w:color="4D4D4D"/>
              <w:bottom w:val="single" w:sz="4" w:space="0" w:color="4D4D4D"/>
            </w:tcBorders>
            <w:tcMar>
              <w:top w:w="0" w:type="dxa"/>
              <w:left w:w="115" w:type="dxa"/>
              <w:bottom w:w="0" w:type="dxa"/>
              <w:right w:w="115" w:type="dxa"/>
            </w:tcMar>
          </w:tcPr>
          <w:p w14:paraId="046844EA" w14:textId="77777777" w:rsidR="0076151B" w:rsidRPr="0076151B" w:rsidRDefault="0076151B" w:rsidP="0076151B">
            <w:pPr>
              <w:spacing w:before="120" w:after="0" w:line="240" w:lineRule="auto"/>
              <w:rPr>
                <w:rFonts w:ascii="Verdana" w:hAnsi="Verdana" w:cs="Arial"/>
                <w:b/>
                <w:bCs/>
                <w:sz w:val="20"/>
                <w:szCs w:val="20"/>
              </w:rPr>
            </w:pPr>
            <w:r w:rsidRPr="0076151B">
              <w:rPr>
                <w:rFonts w:ascii="Verdana" w:hAnsi="Verdana" w:cs="Arial"/>
                <w:b/>
                <w:bCs/>
                <w:sz w:val="20"/>
                <w:szCs w:val="20"/>
              </w:rPr>
              <w:lastRenderedPageBreak/>
              <w:t xml:space="preserve">QUALITY, SAFETY AND RISK MANAGEMENT  </w:t>
            </w:r>
          </w:p>
          <w:p w14:paraId="2F2878C9" w14:textId="77777777" w:rsidR="00087F26" w:rsidRDefault="00087F26" w:rsidP="00E453CB">
            <w:pPr>
              <w:rPr>
                <w:rFonts w:ascii="Verdana" w:hAnsi="Verdana" w:cs="Arial"/>
                <w:sz w:val="20"/>
                <w:szCs w:val="20"/>
              </w:rPr>
            </w:pPr>
          </w:p>
          <w:p w14:paraId="3EAE7E34" w14:textId="77777777" w:rsidR="0076151B" w:rsidRPr="0076151B" w:rsidRDefault="0076151B" w:rsidP="00E453CB">
            <w:pPr>
              <w:rPr>
                <w:rFonts w:ascii="Verdana" w:hAnsi="Verdana" w:cs="Arial"/>
                <w:sz w:val="20"/>
                <w:szCs w:val="20"/>
              </w:rPr>
            </w:pPr>
            <w:r w:rsidRPr="0076151B">
              <w:rPr>
                <w:rFonts w:ascii="Verdana" w:hAnsi="Verdana" w:cs="Arial"/>
                <w:sz w:val="20"/>
                <w:szCs w:val="20"/>
              </w:rPr>
              <w:t>Ensure utilisation of systems designed to support quality, safety &amp; risk management.  This involves:</w:t>
            </w:r>
          </w:p>
          <w:p w14:paraId="472C59CC" w14:textId="77777777" w:rsidR="0076151B" w:rsidRPr="0076151B" w:rsidRDefault="0076151B" w:rsidP="0076151B">
            <w:pPr>
              <w:numPr>
                <w:ilvl w:val="0"/>
                <w:numId w:val="2"/>
              </w:numPr>
              <w:spacing w:after="60" w:line="240" w:lineRule="auto"/>
              <w:ind w:left="714" w:hanging="357"/>
              <w:rPr>
                <w:rFonts w:ascii="Verdana" w:hAnsi="Verdana" w:cs="Arial"/>
                <w:bCs/>
                <w:sz w:val="20"/>
                <w:szCs w:val="20"/>
              </w:rPr>
            </w:pPr>
            <w:r w:rsidRPr="0076151B">
              <w:rPr>
                <w:rFonts w:ascii="Verdana" w:hAnsi="Verdana" w:cs="Arial"/>
                <w:bCs/>
                <w:sz w:val="20"/>
                <w:szCs w:val="20"/>
              </w:rPr>
              <w:t>participating in the reporting and analysis of safety and quality data including risks or hazards</w:t>
            </w:r>
          </w:p>
          <w:p w14:paraId="0B7DB6D6" w14:textId="77777777" w:rsidR="0076151B" w:rsidRPr="0076151B" w:rsidRDefault="0076151B" w:rsidP="0076151B">
            <w:pPr>
              <w:numPr>
                <w:ilvl w:val="0"/>
                <w:numId w:val="2"/>
              </w:numPr>
              <w:spacing w:after="60" w:line="240" w:lineRule="auto"/>
              <w:ind w:left="714" w:hanging="357"/>
              <w:rPr>
                <w:rFonts w:ascii="Verdana" w:hAnsi="Verdana" w:cs="Arial"/>
                <w:bCs/>
                <w:sz w:val="20"/>
                <w:szCs w:val="20"/>
              </w:rPr>
            </w:pPr>
            <w:r w:rsidRPr="0076151B">
              <w:rPr>
                <w:rFonts w:ascii="Verdana" w:hAnsi="Verdana" w:cs="Arial"/>
                <w:bCs/>
                <w:sz w:val="20"/>
                <w:szCs w:val="20"/>
              </w:rPr>
              <w:t>participating in improvement activities</w:t>
            </w:r>
          </w:p>
          <w:p w14:paraId="70DBED68" w14:textId="77777777" w:rsidR="0076151B" w:rsidRPr="0076151B" w:rsidRDefault="0076151B" w:rsidP="0076151B">
            <w:pPr>
              <w:numPr>
                <w:ilvl w:val="0"/>
                <w:numId w:val="2"/>
              </w:numPr>
              <w:spacing w:after="60" w:line="240" w:lineRule="auto"/>
              <w:ind w:left="714" w:hanging="357"/>
              <w:rPr>
                <w:rFonts w:ascii="Verdana" w:hAnsi="Verdana" w:cs="Arial"/>
                <w:bCs/>
                <w:sz w:val="20"/>
                <w:szCs w:val="20"/>
              </w:rPr>
            </w:pPr>
            <w:r w:rsidRPr="0076151B">
              <w:rPr>
                <w:rFonts w:ascii="Verdana" w:hAnsi="Verdana" w:cs="Arial"/>
                <w:bCs/>
                <w:sz w:val="20"/>
                <w:szCs w:val="20"/>
              </w:rPr>
              <w:t xml:space="preserve">participating in the reporting and analysis of quality initiatives and risk identification </w:t>
            </w:r>
          </w:p>
          <w:p w14:paraId="402F9B6D" w14:textId="77777777" w:rsidR="0076151B" w:rsidRPr="0076151B" w:rsidRDefault="0076151B" w:rsidP="0076151B">
            <w:pPr>
              <w:numPr>
                <w:ilvl w:val="0"/>
                <w:numId w:val="2"/>
              </w:numPr>
              <w:spacing w:after="60" w:line="240" w:lineRule="auto"/>
              <w:ind w:left="714" w:hanging="357"/>
              <w:rPr>
                <w:rFonts w:ascii="Verdana" w:hAnsi="Verdana" w:cs="Arial"/>
                <w:bCs/>
                <w:sz w:val="20"/>
                <w:szCs w:val="20"/>
              </w:rPr>
            </w:pPr>
            <w:r w:rsidRPr="0076151B">
              <w:rPr>
                <w:rFonts w:ascii="Verdana" w:hAnsi="Verdana" w:cs="Arial"/>
                <w:bCs/>
                <w:sz w:val="20"/>
                <w:szCs w:val="20"/>
              </w:rPr>
              <w:t>participating in appropriate professional development activities and other quality and safety training</w:t>
            </w:r>
          </w:p>
          <w:p w14:paraId="7D6A8D1F" w14:textId="77777777" w:rsidR="0076151B" w:rsidRPr="0076151B" w:rsidRDefault="0076151B" w:rsidP="0076151B">
            <w:pPr>
              <w:numPr>
                <w:ilvl w:val="0"/>
                <w:numId w:val="2"/>
              </w:numPr>
              <w:spacing w:after="60" w:line="240" w:lineRule="auto"/>
              <w:ind w:left="714" w:hanging="357"/>
              <w:rPr>
                <w:rFonts w:ascii="Verdana" w:hAnsi="Verdana" w:cs="Arial"/>
                <w:bCs/>
                <w:sz w:val="20"/>
                <w:szCs w:val="20"/>
              </w:rPr>
            </w:pPr>
            <w:r w:rsidRPr="0076151B">
              <w:rPr>
                <w:rFonts w:ascii="Verdana" w:hAnsi="Verdana" w:cs="Arial"/>
                <w:bCs/>
                <w:sz w:val="20"/>
                <w:szCs w:val="20"/>
              </w:rPr>
              <w:t>participating in health service activities required for accreditation</w:t>
            </w:r>
          </w:p>
          <w:p w14:paraId="7BB4C702" w14:textId="77777777" w:rsidR="0076151B" w:rsidRPr="0076151B" w:rsidRDefault="0076151B" w:rsidP="0076151B">
            <w:pPr>
              <w:numPr>
                <w:ilvl w:val="0"/>
                <w:numId w:val="2"/>
              </w:numPr>
              <w:spacing w:after="60" w:line="240" w:lineRule="auto"/>
              <w:ind w:left="714" w:hanging="357"/>
              <w:rPr>
                <w:rFonts w:ascii="Verdana" w:hAnsi="Verdana" w:cs="Arial"/>
                <w:bCs/>
                <w:sz w:val="20"/>
                <w:szCs w:val="20"/>
              </w:rPr>
            </w:pPr>
            <w:r w:rsidRPr="0076151B">
              <w:rPr>
                <w:rFonts w:ascii="Verdana" w:hAnsi="Verdana" w:cs="Arial"/>
                <w:bCs/>
                <w:sz w:val="20"/>
                <w:szCs w:val="20"/>
              </w:rPr>
              <w:t xml:space="preserve">Ensuring appropriate use of hospital resources </w:t>
            </w:r>
          </w:p>
          <w:p w14:paraId="61439588" w14:textId="77777777" w:rsidR="0076151B" w:rsidRPr="0076151B" w:rsidRDefault="0076151B" w:rsidP="0076151B">
            <w:pPr>
              <w:numPr>
                <w:ilvl w:val="0"/>
                <w:numId w:val="2"/>
              </w:numPr>
              <w:spacing w:after="60" w:line="240" w:lineRule="auto"/>
              <w:ind w:left="714" w:hanging="357"/>
              <w:rPr>
                <w:rFonts w:ascii="Verdana" w:hAnsi="Verdana" w:cs="Arial"/>
                <w:bCs/>
                <w:sz w:val="20"/>
                <w:szCs w:val="20"/>
              </w:rPr>
            </w:pPr>
            <w:r w:rsidRPr="0076151B">
              <w:rPr>
                <w:rFonts w:ascii="Verdana" w:hAnsi="Verdana" w:cs="Arial"/>
                <w:bCs/>
                <w:sz w:val="20"/>
                <w:szCs w:val="20"/>
              </w:rPr>
              <w:t>Being aware of the financial requirements of the department and demonstrate an awareness of cost effective practice</w:t>
            </w:r>
            <w:r w:rsidRPr="0076151B">
              <w:rPr>
                <w:rFonts w:ascii="Verdana" w:hAnsi="Verdana"/>
                <w:sz w:val="20"/>
                <w:szCs w:val="20"/>
              </w:rPr>
              <w:t xml:space="preserve"> </w:t>
            </w:r>
          </w:p>
          <w:p w14:paraId="78CC5B58" w14:textId="77777777" w:rsidR="0076151B" w:rsidRDefault="0076151B" w:rsidP="0076151B">
            <w:pPr>
              <w:numPr>
                <w:ilvl w:val="0"/>
                <w:numId w:val="2"/>
              </w:numPr>
              <w:spacing w:after="60" w:line="240" w:lineRule="auto"/>
              <w:ind w:left="714" w:hanging="357"/>
              <w:rPr>
                <w:rFonts w:ascii="Verdana" w:hAnsi="Verdana" w:cs="Arial"/>
                <w:bCs/>
                <w:sz w:val="20"/>
                <w:szCs w:val="20"/>
              </w:rPr>
            </w:pPr>
            <w:r w:rsidRPr="0076151B">
              <w:rPr>
                <w:rFonts w:ascii="Verdana" w:hAnsi="Verdana" w:cs="Arial"/>
                <w:bCs/>
                <w:sz w:val="20"/>
                <w:szCs w:val="20"/>
              </w:rPr>
              <w:t>Participating in the annual performance appraisal process</w:t>
            </w:r>
          </w:p>
          <w:p w14:paraId="52D9301C" w14:textId="77777777" w:rsidR="006C165B" w:rsidRPr="0076151B" w:rsidRDefault="006C165B" w:rsidP="006C165B">
            <w:pPr>
              <w:spacing w:after="60" w:line="240" w:lineRule="auto"/>
              <w:rPr>
                <w:rFonts w:ascii="Verdana" w:hAnsi="Verdana" w:cs="Arial"/>
                <w:bCs/>
                <w:sz w:val="20"/>
                <w:szCs w:val="20"/>
              </w:rPr>
            </w:pPr>
          </w:p>
          <w:p w14:paraId="711786CC" w14:textId="77777777" w:rsidR="00F83764" w:rsidRPr="00BE0ACF" w:rsidRDefault="00F83764" w:rsidP="00F83764">
            <w:pPr>
              <w:spacing w:after="120" w:line="240" w:lineRule="auto"/>
              <w:rPr>
                <w:rFonts w:ascii="Verdana" w:hAnsi="Verdana"/>
                <w:sz w:val="20"/>
                <w:szCs w:val="20"/>
              </w:rPr>
            </w:pPr>
            <w:r w:rsidRPr="00BE0ACF">
              <w:rPr>
                <w:rFonts w:ascii="Verdana" w:hAnsi="Verdana"/>
                <w:sz w:val="20"/>
                <w:szCs w:val="20"/>
              </w:rPr>
              <w:t>The Eye and Ear Data Accountability Framework:</w:t>
            </w:r>
          </w:p>
          <w:p w14:paraId="2E9B3E24" w14:textId="77777777" w:rsidR="0076151B" w:rsidRPr="00F83764" w:rsidRDefault="00F83764" w:rsidP="00F83764">
            <w:pPr>
              <w:rPr>
                <w:rFonts w:ascii="Verdana" w:hAnsi="Verdana"/>
                <w:sz w:val="20"/>
                <w:szCs w:val="20"/>
              </w:rPr>
            </w:pPr>
            <w:r w:rsidRPr="00BE0ACF">
              <w:rPr>
                <w:rFonts w:ascii="Verdana" w:hAnsi="Verdana"/>
                <w:sz w:val="20"/>
                <w:szCs w:val="20"/>
              </w:rPr>
              <w:t xml:space="preserve">Quality data held by </w:t>
            </w:r>
            <w:r>
              <w:rPr>
                <w:rFonts w:ascii="Verdana" w:hAnsi="Verdana"/>
                <w:sz w:val="20"/>
                <w:szCs w:val="20"/>
              </w:rPr>
              <w:t>t</w:t>
            </w:r>
            <w:r w:rsidRPr="00BE0ACF">
              <w:rPr>
                <w:rFonts w:ascii="Verdana" w:hAnsi="Verdana"/>
                <w:sz w:val="20"/>
                <w:szCs w:val="20"/>
              </w:rPr>
              <w:t xml:space="preserve">he Eye and Ear is an asset which needs to be managed with the same diligence as any other asset.  Data integrity provides assurance that the data used for both internal and external use is reliable and trustworthy.  Each staff member plays an important role in ensuring the integrity of data, through the capture of accurate, reliable and meaningful data; and timely data entry, data management, correction of errors, and submission. The Eye and Ear staff should be familiar with and adhere to </w:t>
            </w:r>
            <w:r>
              <w:rPr>
                <w:rFonts w:ascii="Verdana" w:hAnsi="Verdana"/>
                <w:sz w:val="20"/>
                <w:szCs w:val="20"/>
              </w:rPr>
              <w:t>t</w:t>
            </w:r>
            <w:r w:rsidRPr="00BE0ACF">
              <w:rPr>
                <w:rFonts w:ascii="Verdana" w:hAnsi="Verdana"/>
                <w:sz w:val="20"/>
                <w:szCs w:val="20"/>
              </w:rPr>
              <w:t xml:space="preserve">he Eye and Ear </w:t>
            </w:r>
            <w:r>
              <w:rPr>
                <w:rFonts w:ascii="Verdana" w:hAnsi="Verdana"/>
                <w:sz w:val="20"/>
                <w:szCs w:val="20"/>
              </w:rPr>
              <w:t xml:space="preserve">Data Accountability Framework. </w:t>
            </w:r>
          </w:p>
          <w:p w14:paraId="14ABB2A3" w14:textId="77777777" w:rsidR="0076151B" w:rsidRPr="0076151B" w:rsidRDefault="0076151B" w:rsidP="00087F26">
            <w:pPr>
              <w:spacing w:after="40"/>
              <w:rPr>
                <w:rFonts w:ascii="Verdana" w:hAnsi="Verdana" w:cs="Arial"/>
                <w:sz w:val="20"/>
                <w:szCs w:val="20"/>
              </w:rPr>
            </w:pPr>
            <w:r w:rsidRPr="0076151B">
              <w:rPr>
                <w:rFonts w:ascii="Verdana" w:hAnsi="Verdana" w:cs="Arial"/>
                <w:b/>
                <w:sz w:val="20"/>
                <w:szCs w:val="20"/>
              </w:rPr>
              <w:t xml:space="preserve">OCCUPATIONAL HEALTH AND SAFETY </w:t>
            </w:r>
          </w:p>
          <w:p w14:paraId="19F0DC9A" w14:textId="77777777" w:rsidR="0076151B" w:rsidRPr="0076151B" w:rsidRDefault="0076151B" w:rsidP="00E453CB">
            <w:pPr>
              <w:spacing w:after="40"/>
              <w:rPr>
                <w:rFonts w:ascii="Verdana" w:hAnsi="Verdana" w:cs="Arial"/>
                <w:sz w:val="20"/>
                <w:szCs w:val="20"/>
              </w:rPr>
            </w:pPr>
          </w:p>
          <w:p w14:paraId="484BBB10" w14:textId="77777777" w:rsidR="0076151B" w:rsidRPr="0076151B" w:rsidRDefault="0076151B" w:rsidP="00E453CB">
            <w:pPr>
              <w:spacing w:after="40"/>
              <w:rPr>
                <w:rFonts w:ascii="Verdana" w:hAnsi="Verdana" w:cs="Arial"/>
                <w:sz w:val="20"/>
                <w:szCs w:val="20"/>
              </w:rPr>
            </w:pPr>
            <w:r w:rsidRPr="0076151B">
              <w:rPr>
                <w:rFonts w:ascii="Verdana" w:hAnsi="Verdana" w:cs="Arial"/>
                <w:sz w:val="20"/>
                <w:szCs w:val="20"/>
              </w:rPr>
              <w:t>The Eye and Ear endeavours to provide a working environment for its employees that is safe and without risk to health.  Employees are required to:</w:t>
            </w:r>
          </w:p>
          <w:p w14:paraId="1C543AB8" w14:textId="77777777" w:rsidR="0076151B" w:rsidRPr="0076151B" w:rsidRDefault="0076151B" w:rsidP="0076151B">
            <w:pPr>
              <w:numPr>
                <w:ilvl w:val="0"/>
                <w:numId w:val="1"/>
              </w:numPr>
              <w:spacing w:after="60" w:line="240" w:lineRule="auto"/>
              <w:ind w:left="714" w:hanging="357"/>
              <w:jc w:val="both"/>
              <w:rPr>
                <w:rFonts w:ascii="Verdana" w:hAnsi="Verdana" w:cs="Arial"/>
                <w:sz w:val="20"/>
                <w:szCs w:val="20"/>
              </w:rPr>
            </w:pPr>
            <w:r w:rsidRPr="0076151B">
              <w:rPr>
                <w:rFonts w:ascii="Verdana" w:hAnsi="Verdana" w:cs="Arial"/>
                <w:sz w:val="20"/>
                <w:szCs w:val="20"/>
              </w:rPr>
              <w:t xml:space="preserve">Comply with OHS legislative requirements and standards relevant to their area, and be familiar with own responsibilities. </w:t>
            </w:r>
          </w:p>
          <w:p w14:paraId="665D5984" w14:textId="77777777" w:rsidR="0076151B" w:rsidRPr="0076151B" w:rsidRDefault="0076151B" w:rsidP="0076151B">
            <w:pPr>
              <w:numPr>
                <w:ilvl w:val="0"/>
                <w:numId w:val="1"/>
              </w:numPr>
              <w:spacing w:after="60" w:line="240" w:lineRule="auto"/>
              <w:ind w:left="714" w:hanging="357"/>
              <w:jc w:val="both"/>
              <w:rPr>
                <w:rFonts w:ascii="Verdana" w:hAnsi="Verdana" w:cs="Arial"/>
                <w:sz w:val="20"/>
                <w:szCs w:val="20"/>
              </w:rPr>
            </w:pPr>
            <w:r w:rsidRPr="0076151B">
              <w:rPr>
                <w:rFonts w:ascii="Verdana" w:hAnsi="Verdana" w:cs="Arial"/>
                <w:sz w:val="20"/>
                <w:szCs w:val="20"/>
              </w:rPr>
              <w:t>Perform their work with due regard for their own safety and health and for the safety and health of other people who may be affected by their acts or omissions</w:t>
            </w:r>
          </w:p>
          <w:p w14:paraId="26401165" w14:textId="77777777" w:rsidR="0076151B" w:rsidRPr="0076151B" w:rsidRDefault="0076151B" w:rsidP="0076151B">
            <w:pPr>
              <w:numPr>
                <w:ilvl w:val="0"/>
                <w:numId w:val="1"/>
              </w:numPr>
              <w:spacing w:after="60" w:line="240" w:lineRule="auto"/>
              <w:ind w:left="714" w:hanging="357"/>
              <w:jc w:val="both"/>
              <w:rPr>
                <w:rFonts w:ascii="Verdana" w:hAnsi="Verdana" w:cs="Arial"/>
                <w:sz w:val="20"/>
                <w:szCs w:val="20"/>
              </w:rPr>
            </w:pPr>
            <w:r w:rsidRPr="0076151B">
              <w:rPr>
                <w:rFonts w:ascii="Verdana" w:hAnsi="Verdana" w:cs="Arial"/>
                <w:sz w:val="20"/>
                <w:szCs w:val="20"/>
              </w:rPr>
              <w:t>Fully co-operate with the Eye and Ear in any remedial actions it considers necessary to maintain a working environment which is safe and without risk to health and safety</w:t>
            </w:r>
          </w:p>
          <w:p w14:paraId="02E80D83" w14:textId="77777777" w:rsidR="0076151B" w:rsidRPr="0076151B" w:rsidRDefault="0076151B" w:rsidP="0076151B">
            <w:pPr>
              <w:numPr>
                <w:ilvl w:val="0"/>
                <w:numId w:val="1"/>
              </w:numPr>
              <w:spacing w:after="60" w:line="240" w:lineRule="auto"/>
              <w:ind w:left="714" w:hanging="357"/>
              <w:jc w:val="both"/>
              <w:rPr>
                <w:rFonts w:ascii="Verdana" w:hAnsi="Verdana" w:cs="Arial"/>
                <w:sz w:val="20"/>
                <w:szCs w:val="20"/>
              </w:rPr>
            </w:pPr>
            <w:r w:rsidRPr="0076151B">
              <w:rPr>
                <w:rFonts w:ascii="Verdana" w:hAnsi="Verdana" w:cs="Arial"/>
                <w:sz w:val="20"/>
                <w:szCs w:val="20"/>
              </w:rPr>
              <w:lastRenderedPageBreak/>
              <w:t>Ensure appropriate systems have been/and are being implemented and maintained to eliminate or minimise the risk of harm to employees, contractors, volunteers and students</w:t>
            </w:r>
          </w:p>
          <w:p w14:paraId="1B5B0873" w14:textId="77777777" w:rsidR="0076151B" w:rsidRPr="0076151B" w:rsidRDefault="0076151B" w:rsidP="0076151B">
            <w:pPr>
              <w:numPr>
                <w:ilvl w:val="0"/>
                <w:numId w:val="1"/>
              </w:numPr>
              <w:spacing w:after="60" w:line="240" w:lineRule="auto"/>
              <w:ind w:left="714" w:hanging="357"/>
              <w:jc w:val="both"/>
              <w:rPr>
                <w:rFonts w:ascii="Verdana" w:hAnsi="Verdana" w:cs="Arial"/>
                <w:sz w:val="20"/>
                <w:szCs w:val="20"/>
              </w:rPr>
            </w:pPr>
            <w:r w:rsidRPr="0076151B">
              <w:rPr>
                <w:rFonts w:ascii="Verdana" w:hAnsi="Verdana" w:cs="Arial"/>
                <w:sz w:val="20"/>
                <w:szCs w:val="20"/>
              </w:rPr>
              <w:t>Participate in annual emergency procedures training</w:t>
            </w:r>
          </w:p>
          <w:p w14:paraId="0E5FDD8E" w14:textId="77777777" w:rsidR="0076151B" w:rsidRPr="0076151B" w:rsidRDefault="0076151B" w:rsidP="00E453CB">
            <w:pPr>
              <w:pStyle w:val="Heading2"/>
              <w:rPr>
                <w:rFonts w:ascii="Verdana" w:hAnsi="Verdana"/>
                <w:b w:val="0"/>
                <w:i/>
                <w:sz w:val="20"/>
                <w:szCs w:val="20"/>
              </w:rPr>
            </w:pPr>
            <w:r w:rsidRPr="0076151B">
              <w:rPr>
                <w:rFonts w:ascii="Verdana" w:hAnsi="Verdana"/>
                <w:b w:val="0"/>
                <w:i/>
                <w:sz w:val="20"/>
                <w:szCs w:val="20"/>
              </w:rPr>
              <w:t xml:space="preserve">All staff are required to have a satisfactory National Criminal Record Check. Only direct patient care/clinical employees are required to have a valid Working </w:t>
            </w:r>
            <w:proofErr w:type="gramStart"/>
            <w:r w:rsidRPr="0076151B">
              <w:rPr>
                <w:rFonts w:ascii="Verdana" w:hAnsi="Verdana"/>
                <w:b w:val="0"/>
                <w:i/>
                <w:sz w:val="20"/>
                <w:szCs w:val="20"/>
              </w:rPr>
              <w:t>With</w:t>
            </w:r>
            <w:proofErr w:type="gramEnd"/>
            <w:r w:rsidRPr="0076151B">
              <w:rPr>
                <w:rFonts w:ascii="Verdana" w:hAnsi="Verdana"/>
                <w:b w:val="0"/>
                <w:i/>
                <w:sz w:val="20"/>
                <w:szCs w:val="20"/>
              </w:rPr>
              <w:t xml:space="preserve"> Children Check.</w:t>
            </w:r>
          </w:p>
        </w:tc>
      </w:tr>
      <w:tr w:rsidR="0076151B" w:rsidRPr="0076151B" w14:paraId="48458556" w14:textId="77777777" w:rsidTr="00D239B7">
        <w:tblPrEx>
          <w:shd w:val="clear" w:color="auto" w:fill="4C4C4C"/>
        </w:tblPrEx>
        <w:trPr>
          <w:gridAfter w:val="1"/>
          <w:wAfter w:w="7" w:type="dxa"/>
          <w:trHeight w:val="141"/>
        </w:trPr>
        <w:tc>
          <w:tcPr>
            <w:tcW w:w="9256" w:type="dxa"/>
            <w:gridSpan w:val="6"/>
            <w:tcBorders>
              <w:top w:val="single" w:sz="4" w:space="0" w:color="4D4D4D"/>
              <w:bottom w:val="single" w:sz="4" w:space="0" w:color="4D4D4D"/>
            </w:tcBorders>
            <w:tcMar>
              <w:top w:w="0" w:type="dxa"/>
              <w:left w:w="115" w:type="dxa"/>
              <w:bottom w:w="0" w:type="dxa"/>
              <w:right w:w="115" w:type="dxa"/>
            </w:tcMar>
          </w:tcPr>
          <w:p w14:paraId="720BC305" w14:textId="77777777" w:rsidR="0076151B" w:rsidRPr="00F11721" w:rsidRDefault="0076151B" w:rsidP="00087F26">
            <w:pPr>
              <w:pStyle w:val="Heading2"/>
              <w:rPr>
                <w:rFonts w:ascii="Verdana" w:hAnsi="Verdana"/>
                <w:b w:val="0"/>
                <w:i/>
                <w:sz w:val="20"/>
                <w:szCs w:val="20"/>
              </w:rPr>
            </w:pPr>
            <w:r w:rsidRPr="0076151B">
              <w:rPr>
                <w:rFonts w:ascii="Verdana" w:hAnsi="Verdana"/>
                <w:i/>
                <w:sz w:val="20"/>
                <w:szCs w:val="20"/>
              </w:rPr>
              <w:lastRenderedPageBreak/>
              <w:t>Selection Criteria: Qualifications, Experience and Competencies:</w:t>
            </w:r>
            <w:r w:rsidRPr="0076151B">
              <w:rPr>
                <w:rFonts w:ascii="Verdana" w:hAnsi="Verdana"/>
                <w:b w:val="0"/>
                <w:i/>
                <w:sz w:val="20"/>
                <w:szCs w:val="20"/>
              </w:rPr>
              <w:t xml:space="preserve"> </w:t>
            </w:r>
          </w:p>
        </w:tc>
      </w:tr>
      <w:tr w:rsidR="0076151B" w:rsidRPr="0076151B" w14:paraId="13719A16" w14:textId="77777777" w:rsidTr="00D239B7">
        <w:tblPrEx>
          <w:shd w:val="clear" w:color="auto" w:fill="4C4C4C"/>
        </w:tblPrEx>
        <w:trPr>
          <w:gridAfter w:val="1"/>
          <w:wAfter w:w="7" w:type="dxa"/>
          <w:trHeight w:val="314"/>
        </w:trPr>
        <w:tc>
          <w:tcPr>
            <w:tcW w:w="4217" w:type="dxa"/>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2E190B16" w14:textId="77777777" w:rsidR="0076151B" w:rsidRPr="0076151B" w:rsidRDefault="0076151B" w:rsidP="00E453CB">
            <w:pPr>
              <w:spacing w:before="40" w:after="40"/>
              <w:jc w:val="center"/>
              <w:rPr>
                <w:rFonts w:ascii="Verdana" w:hAnsi="Verdana" w:cs="Arial"/>
                <w:b/>
                <w:bCs/>
                <w:sz w:val="20"/>
                <w:szCs w:val="20"/>
              </w:rPr>
            </w:pPr>
          </w:p>
          <w:p w14:paraId="11CB127A" w14:textId="77777777" w:rsidR="0076151B" w:rsidRPr="0076151B" w:rsidRDefault="0076151B" w:rsidP="00E453CB">
            <w:pPr>
              <w:spacing w:before="40" w:after="40"/>
              <w:jc w:val="center"/>
              <w:rPr>
                <w:rFonts w:ascii="Verdana" w:hAnsi="Verdana" w:cs="Arial"/>
                <w:b/>
                <w:bCs/>
                <w:sz w:val="20"/>
                <w:szCs w:val="20"/>
              </w:rPr>
            </w:pPr>
            <w:r w:rsidRPr="0076151B">
              <w:rPr>
                <w:rFonts w:ascii="Verdana" w:hAnsi="Verdana" w:cs="Arial"/>
                <w:b/>
                <w:bCs/>
                <w:sz w:val="20"/>
                <w:szCs w:val="20"/>
              </w:rPr>
              <w:t>Education/qualifications/ memberships:</w:t>
            </w:r>
          </w:p>
        </w:tc>
        <w:tc>
          <w:tcPr>
            <w:tcW w:w="2737" w:type="dxa"/>
            <w:gridSpan w:val="2"/>
            <w:tcBorders>
              <w:top w:val="single" w:sz="4" w:space="0" w:color="auto"/>
              <w:left w:val="single" w:sz="4" w:space="0" w:color="auto"/>
              <w:bottom w:val="single" w:sz="4" w:space="0" w:color="auto"/>
              <w:right w:val="single" w:sz="4" w:space="0" w:color="auto"/>
            </w:tcBorders>
          </w:tcPr>
          <w:p w14:paraId="369090BD" w14:textId="77777777" w:rsidR="0076151B" w:rsidRPr="0076151B" w:rsidRDefault="0076151B" w:rsidP="00E453CB">
            <w:pPr>
              <w:spacing w:before="40" w:after="40"/>
              <w:rPr>
                <w:rFonts w:ascii="Verdana" w:hAnsi="Verdana" w:cs="Arial"/>
                <w:b/>
                <w:bCs/>
                <w:sz w:val="20"/>
                <w:szCs w:val="20"/>
              </w:rPr>
            </w:pPr>
            <w:r w:rsidRPr="0076151B">
              <w:rPr>
                <w:rFonts w:ascii="Verdana" w:hAnsi="Verdana" w:cs="Arial"/>
                <w:b/>
                <w:bCs/>
                <w:sz w:val="20"/>
                <w:szCs w:val="20"/>
              </w:rPr>
              <w:t xml:space="preserve">Essential </w:t>
            </w:r>
          </w:p>
        </w:tc>
        <w:tc>
          <w:tcPr>
            <w:tcW w:w="2302" w:type="dxa"/>
            <w:gridSpan w:val="3"/>
            <w:tcBorders>
              <w:top w:val="single" w:sz="4" w:space="0" w:color="auto"/>
              <w:left w:val="single" w:sz="4" w:space="0" w:color="auto"/>
              <w:bottom w:val="single" w:sz="4" w:space="0" w:color="auto"/>
              <w:right w:val="single" w:sz="4" w:space="0" w:color="auto"/>
            </w:tcBorders>
          </w:tcPr>
          <w:p w14:paraId="630D61E6" w14:textId="77777777" w:rsidR="0076151B" w:rsidRPr="0076151B" w:rsidRDefault="0076151B" w:rsidP="00E453CB">
            <w:pPr>
              <w:spacing w:before="40" w:after="40"/>
              <w:rPr>
                <w:rFonts w:ascii="Verdana" w:hAnsi="Verdana" w:cs="Arial"/>
                <w:b/>
                <w:bCs/>
                <w:sz w:val="20"/>
                <w:szCs w:val="20"/>
              </w:rPr>
            </w:pPr>
            <w:r w:rsidRPr="0076151B">
              <w:rPr>
                <w:rFonts w:ascii="Verdana" w:hAnsi="Verdana" w:cs="Arial"/>
                <w:b/>
                <w:bCs/>
                <w:sz w:val="20"/>
                <w:szCs w:val="20"/>
              </w:rPr>
              <w:t>Desirable</w:t>
            </w:r>
          </w:p>
        </w:tc>
      </w:tr>
      <w:tr w:rsidR="0076151B" w:rsidRPr="0076151B" w14:paraId="4E05B9EA" w14:textId="77777777" w:rsidTr="00D239B7">
        <w:tblPrEx>
          <w:shd w:val="clear" w:color="auto" w:fill="4C4C4C"/>
        </w:tblPrEx>
        <w:trPr>
          <w:gridAfter w:val="1"/>
          <w:wAfter w:w="7" w:type="dxa"/>
          <w:trHeight w:val="311"/>
        </w:trPr>
        <w:tc>
          <w:tcPr>
            <w:tcW w:w="4217" w:type="dxa"/>
            <w:vMerge/>
            <w:tcBorders>
              <w:left w:val="single" w:sz="4" w:space="0" w:color="auto"/>
              <w:right w:val="single" w:sz="4" w:space="0" w:color="auto"/>
            </w:tcBorders>
            <w:tcMar>
              <w:top w:w="0" w:type="dxa"/>
              <w:left w:w="115" w:type="dxa"/>
              <w:bottom w:w="0" w:type="dxa"/>
              <w:right w:w="115" w:type="dxa"/>
            </w:tcMar>
          </w:tcPr>
          <w:p w14:paraId="0830F631" w14:textId="77777777" w:rsidR="0076151B" w:rsidRPr="0076151B" w:rsidRDefault="0076151B" w:rsidP="00E453CB">
            <w:pPr>
              <w:spacing w:before="40" w:after="40"/>
              <w:rPr>
                <w:rFonts w:ascii="Verdana" w:hAnsi="Verdana" w:cs="Arial"/>
                <w:b/>
                <w:bCs/>
                <w:sz w:val="20"/>
                <w:szCs w:val="20"/>
              </w:rPr>
            </w:pPr>
          </w:p>
        </w:tc>
        <w:tc>
          <w:tcPr>
            <w:tcW w:w="2737" w:type="dxa"/>
            <w:gridSpan w:val="2"/>
            <w:tcBorders>
              <w:top w:val="single" w:sz="4" w:space="0" w:color="auto"/>
              <w:left w:val="single" w:sz="4" w:space="0" w:color="auto"/>
              <w:bottom w:val="single" w:sz="4" w:space="0" w:color="auto"/>
              <w:right w:val="single" w:sz="4" w:space="0" w:color="auto"/>
            </w:tcBorders>
          </w:tcPr>
          <w:p w14:paraId="5961721E" w14:textId="77777777" w:rsidR="0076151B" w:rsidRPr="0076151B" w:rsidRDefault="0076151B" w:rsidP="0076151B">
            <w:pPr>
              <w:numPr>
                <w:ilvl w:val="0"/>
                <w:numId w:val="3"/>
              </w:numPr>
              <w:spacing w:after="40" w:line="240" w:lineRule="auto"/>
              <w:jc w:val="both"/>
              <w:rPr>
                <w:rFonts w:ascii="Verdana" w:hAnsi="Verdana" w:cs="Arial"/>
                <w:b/>
                <w:bCs/>
                <w:sz w:val="20"/>
                <w:szCs w:val="20"/>
              </w:rPr>
            </w:pPr>
          </w:p>
        </w:tc>
        <w:tc>
          <w:tcPr>
            <w:tcW w:w="2302" w:type="dxa"/>
            <w:gridSpan w:val="3"/>
            <w:tcBorders>
              <w:top w:val="single" w:sz="4" w:space="0" w:color="auto"/>
              <w:left w:val="single" w:sz="4" w:space="0" w:color="auto"/>
              <w:bottom w:val="single" w:sz="4" w:space="0" w:color="auto"/>
              <w:right w:val="single" w:sz="4" w:space="0" w:color="auto"/>
            </w:tcBorders>
          </w:tcPr>
          <w:p w14:paraId="0A63CB35" w14:textId="77777777" w:rsidR="0076151B" w:rsidRPr="0076151B" w:rsidRDefault="0076151B" w:rsidP="0076151B">
            <w:pPr>
              <w:numPr>
                <w:ilvl w:val="0"/>
                <w:numId w:val="3"/>
              </w:numPr>
              <w:spacing w:before="40" w:after="40" w:line="240" w:lineRule="auto"/>
              <w:rPr>
                <w:rFonts w:ascii="Verdana" w:hAnsi="Verdana" w:cs="Arial"/>
                <w:b/>
                <w:bCs/>
                <w:sz w:val="20"/>
                <w:szCs w:val="20"/>
              </w:rPr>
            </w:pPr>
          </w:p>
          <w:p w14:paraId="31776FB8" w14:textId="77777777" w:rsidR="0076151B" w:rsidRPr="0076151B" w:rsidRDefault="0076151B" w:rsidP="00E453CB">
            <w:pPr>
              <w:spacing w:before="40" w:after="40"/>
              <w:rPr>
                <w:rFonts w:ascii="Verdana" w:hAnsi="Verdana" w:cs="Arial"/>
                <w:b/>
                <w:bCs/>
                <w:sz w:val="20"/>
                <w:szCs w:val="20"/>
              </w:rPr>
            </w:pPr>
          </w:p>
        </w:tc>
      </w:tr>
      <w:tr w:rsidR="0076151B" w:rsidRPr="0076151B" w14:paraId="5A246E28" w14:textId="77777777" w:rsidTr="00D239B7">
        <w:tblPrEx>
          <w:shd w:val="clear" w:color="auto" w:fill="4C4C4C"/>
        </w:tblPrEx>
        <w:trPr>
          <w:gridAfter w:val="1"/>
          <w:wAfter w:w="7" w:type="dxa"/>
          <w:trHeight w:val="311"/>
        </w:trPr>
        <w:tc>
          <w:tcPr>
            <w:tcW w:w="4217" w:type="dxa"/>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4CBA1834" w14:textId="77777777" w:rsidR="0076151B" w:rsidRPr="0076151B" w:rsidRDefault="0076151B" w:rsidP="00E453CB">
            <w:pPr>
              <w:spacing w:before="40" w:after="40"/>
              <w:jc w:val="center"/>
              <w:rPr>
                <w:rFonts w:ascii="Verdana" w:hAnsi="Verdana" w:cs="Arial"/>
                <w:b/>
                <w:bCs/>
                <w:sz w:val="20"/>
                <w:szCs w:val="20"/>
              </w:rPr>
            </w:pPr>
            <w:r w:rsidRPr="0076151B">
              <w:rPr>
                <w:rFonts w:ascii="Verdana" w:hAnsi="Verdana" w:cs="Arial"/>
                <w:b/>
                <w:bCs/>
                <w:sz w:val="20"/>
                <w:szCs w:val="20"/>
              </w:rPr>
              <w:t>Experience:</w:t>
            </w:r>
          </w:p>
        </w:tc>
        <w:tc>
          <w:tcPr>
            <w:tcW w:w="2737" w:type="dxa"/>
            <w:gridSpan w:val="2"/>
            <w:tcBorders>
              <w:top w:val="single" w:sz="4" w:space="0" w:color="auto"/>
              <w:left w:val="single" w:sz="4" w:space="0" w:color="auto"/>
              <w:bottom w:val="single" w:sz="4" w:space="0" w:color="auto"/>
              <w:right w:val="single" w:sz="4" w:space="0" w:color="auto"/>
            </w:tcBorders>
          </w:tcPr>
          <w:p w14:paraId="1A3F66B3" w14:textId="77777777" w:rsidR="0076151B" w:rsidRPr="0076151B" w:rsidRDefault="0076151B" w:rsidP="00E453CB">
            <w:pPr>
              <w:spacing w:before="40" w:after="40"/>
              <w:rPr>
                <w:rFonts w:ascii="Verdana" w:hAnsi="Verdana" w:cs="Arial"/>
                <w:b/>
                <w:bCs/>
                <w:sz w:val="20"/>
                <w:szCs w:val="20"/>
              </w:rPr>
            </w:pPr>
            <w:r w:rsidRPr="0076151B">
              <w:rPr>
                <w:rFonts w:ascii="Verdana" w:hAnsi="Verdana" w:cs="Arial"/>
                <w:b/>
                <w:bCs/>
                <w:sz w:val="20"/>
                <w:szCs w:val="20"/>
              </w:rPr>
              <w:t xml:space="preserve">Essential </w:t>
            </w:r>
          </w:p>
        </w:tc>
        <w:tc>
          <w:tcPr>
            <w:tcW w:w="2302" w:type="dxa"/>
            <w:gridSpan w:val="3"/>
            <w:tcBorders>
              <w:top w:val="single" w:sz="4" w:space="0" w:color="auto"/>
              <w:left w:val="single" w:sz="4" w:space="0" w:color="auto"/>
              <w:bottom w:val="single" w:sz="4" w:space="0" w:color="auto"/>
              <w:right w:val="single" w:sz="4" w:space="0" w:color="auto"/>
            </w:tcBorders>
          </w:tcPr>
          <w:p w14:paraId="0D539269" w14:textId="77777777" w:rsidR="0076151B" w:rsidRPr="0076151B" w:rsidRDefault="0076151B" w:rsidP="00E453CB">
            <w:pPr>
              <w:spacing w:before="40" w:after="40"/>
              <w:rPr>
                <w:rFonts w:ascii="Verdana" w:hAnsi="Verdana" w:cs="Arial"/>
                <w:b/>
                <w:bCs/>
                <w:sz w:val="20"/>
                <w:szCs w:val="20"/>
              </w:rPr>
            </w:pPr>
            <w:r w:rsidRPr="0076151B">
              <w:rPr>
                <w:rFonts w:ascii="Verdana" w:hAnsi="Verdana" w:cs="Arial"/>
                <w:b/>
                <w:bCs/>
                <w:sz w:val="20"/>
                <w:szCs w:val="20"/>
              </w:rPr>
              <w:t>Desirable</w:t>
            </w:r>
          </w:p>
        </w:tc>
      </w:tr>
      <w:tr w:rsidR="0076151B" w:rsidRPr="0076151B" w14:paraId="6DE42F6A" w14:textId="77777777" w:rsidTr="00D239B7">
        <w:tblPrEx>
          <w:shd w:val="clear" w:color="auto" w:fill="4C4C4C"/>
        </w:tblPrEx>
        <w:trPr>
          <w:gridAfter w:val="1"/>
          <w:wAfter w:w="7" w:type="dxa"/>
          <w:trHeight w:val="311"/>
        </w:trPr>
        <w:tc>
          <w:tcPr>
            <w:tcW w:w="4217" w:type="dxa"/>
            <w:vMerge/>
            <w:tcBorders>
              <w:left w:val="single" w:sz="4" w:space="0" w:color="auto"/>
              <w:bottom w:val="single" w:sz="4" w:space="0" w:color="auto"/>
              <w:right w:val="single" w:sz="4" w:space="0" w:color="auto"/>
            </w:tcBorders>
            <w:tcMar>
              <w:top w:w="0" w:type="dxa"/>
              <w:left w:w="115" w:type="dxa"/>
              <w:bottom w:w="0" w:type="dxa"/>
              <w:right w:w="115" w:type="dxa"/>
            </w:tcMar>
          </w:tcPr>
          <w:p w14:paraId="42A2CE38" w14:textId="77777777" w:rsidR="0076151B" w:rsidRPr="0076151B" w:rsidRDefault="0076151B" w:rsidP="00E453CB">
            <w:pPr>
              <w:spacing w:before="40" w:after="40"/>
              <w:rPr>
                <w:rFonts w:ascii="Verdana" w:hAnsi="Verdana" w:cs="Arial"/>
                <w:b/>
                <w:bCs/>
                <w:sz w:val="20"/>
                <w:szCs w:val="20"/>
              </w:rPr>
            </w:pPr>
          </w:p>
        </w:tc>
        <w:tc>
          <w:tcPr>
            <w:tcW w:w="2737" w:type="dxa"/>
            <w:gridSpan w:val="2"/>
            <w:tcBorders>
              <w:top w:val="single" w:sz="4" w:space="0" w:color="auto"/>
              <w:left w:val="single" w:sz="4" w:space="0" w:color="auto"/>
              <w:bottom w:val="single" w:sz="4" w:space="0" w:color="auto"/>
              <w:right w:val="single" w:sz="4" w:space="0" w:color="auto"/>
            </w:tcBorders>
          </w:tcPr>
          <w:p w14:paraId="7ACE2470" w14:textId="77777777" w:rsidR="0076151B" w:rsidRPr="00391A04" w:rsidRDefault="00391A04" w:rsidP="0076151B">
            <w:pPr>
              <w:numPr>
                <w:ilvl w:val="0"/>
                <w:numId w:val="3"/>
              </w:numPr>
              <w:spacing w:before="40" w:after="40" w:line="240" w:lineRule="auto"/>
              <w:rPr>
                <w:rFonts w:ascii="Verdana" w:hAnsi="Verdana" w:cs="Arial"/>
                <w:b/>
                <w:bCs/>
                <w:sz w:val="20"/>
                <w:szCs w:val="20"/>
              </w:rPr>
            </w:pPr>
            <w:r w:rsidRPr="00391A04">
              <w:rPr>
                <w:rFonts w:ascii="Verdana" w:hAnsi="Verdana" w:cs="Arial"/>
                <w:bCs/>
                <w:sz w:val="20"/>
                <w:szCs w:val="20"/>
              </w:rPr>
              <w:t>Computer Literacy</w:t>
            </w:r>
          </w:p>
          <w:p w14:paraId="5158E4AE" w14:textId="77777777" w:rsidR="00391A04" w:rsidRPr="00391A04" w:rsidRDefault="00391A04" w:rsidP="0076151B">
            <w:pPr>
              <w:numPr>
                <w:ilvl w:val="0"/>
                <w:numId w:val="3"/>
              </w:numPr>
              <w:spacing w:before="40" w:after="40" w:line="240" w:lineRule="auto"/>
              <w:rPr>
                <w:rFonts w:ascii="Verdana" w:hAnsi="Verdana" w:cs="Arial"/>
                <w:b/>
                <w:bCs/>
                <w:sz w:val="20"/>
                <w:szCs w:val="20"/>
              </w:rPr>
            </w:pPr>
            <w:r>
              <w:rPr>
                <w:rFonts w:ascii="Verdana" w:hAnsi="Verdana" w:cs="Arial"/>
                <w:bCs/>
                <w:sz w:val="20"/>
                <w:szCs w:val="20"/>
              </w:rPr>
              <w:t>Excellent communication skills</w:t>
            </w:r>
          </w:p>
          <w:p w14:paraId="5A49DB20" w14:textId="77777777" w:rsidR="00391A04" w:rsidRPr="00391A04" w:rsidRDefault="00391A04" w:rsidP="0076151B">
            <w:pPr>
              <w:numPr>
                <w:ilvl w:val="0"/>
                <w:numId w:val="3"/>
              </w:numPr>
              <w:spacing w:before="40" w:after="40" w:line="240" w:lineRule="auto"/>
              <w:rPr>
                <w:rFonts w:ascii="Verdana" w:hAnsi="Verdana" w:cs="Arial"/>
                <w:b/>
                <w:bCs/>
                <w:sz w:val="20"/>
                <w:szCs w:val="20"/>
              </w:rPr>
            </w:pPr>
            <w:r>
              <w:rPr>
                <w:rFonts w:ascii="Verdana" w:hAnsi="Verdana" w:cs="Arial"/>
                <w:bCs/>
                <w:sz w:val="20"/>
                <w:szCs w:val="20"/>
              </w:rPr>
              <w:t>Ability to work effectively within a multidisciplinary team</w:t>
            </w:r>
          </w:p>
        </w:tc>
        <w:tc>
          <w:tcPr>
            <w:tcW w:w="2302" w:type="dxa"/>
            <w:gridSpan w:val="3"/>
            <w:tcBorders>
              <w:top w:val="single" w:sz="4" w:space="0" w:color="auto"/>
              <w:left w:val="single" w:sz="4" w:space="0" w:color="auto"/>
              <w:bottom w:val="single" w:sz="4" w:space="0" w:color="auto"/>
              <w:right w:val="single" w:sz="4" w:space="0" w:color="auto"/>
            </w:tcBorders>
          </w:tcPr>
          <w:p w14:paraId="5E683463" w14:textId="77777777" w:rsidR="00391A04" w:rsidRPr="00391A04" w:rsidRDefault="00391A04" w:rsidP="00391A04">
            <w:pPr>
              <w:widowControl w:val="0"/>
              <w:numPr>
                <w:ilvl w:val="0"/>
                <w:numId w:val="3"/>
              </w:numPr>
              <w:tabs>
                <w:tab w:val="left" w:pos="593"/>
              </w:tabs>
              <w:autoSpaceDE w:val="0"/>
              <w:autoSpaceDN w:val="0"/>
              <w:adjustRightInd w:val="0"/>
              <w:spacing w:before="60" w:after="0" w:line="253" w:lineRule="exact"/>
              <w:rPr>
                <w:rFonts w:ascii="Verdana" w:hAnsi="Verdana" w:cs="Arial"/>
                <w:color w:val="000000"/>
                <w:sz w:val="20"/>
                <w:szCs w:val="20"/>
              </w:rPr>
            </w:pPr>
            <w:r>
              <w:rPr>
                <w:rFonts w:ascii="Verdana" w:hAnsi="Verdana" w:cs="Arial"/>
                <w:color w:val="000000"/>
                <w:sz w:val="20"/>
                <w:szCs w:val="20"/>
              </w:rPr>
              <w:t xml:space="preserve">Previous medical or </w:t>
            </w:r>
            <w:r w:rsidRPr="00391A04">
              <w:rPr>
                <w:rFonts w:ascii="Verdana" w:hAnsi="Verdana" w:cs="Arial"/>
                <w:color w:val="000000"/>
                <w:sz w:val="20"/>
                <w:szCs w:val="20"/>
              </w:rPr>
              <w:t>hospital position</w:t>
            </w:r>
          </w:p>
          <w:p w14:paraId="5EAEAB08" w14:textId="77777777" w:rsidR="0076151B" w:rsidRPr="0076151B" w:rsidRDefault="00391A04" w:rsidP="00391A04">
            <w:pPr>
              <w:numPr>
                <w:ilvl w:val="0"/>
                <w:numId w:val="3"/>
              </w:numPr>
              <w:spacing w:before="40" w:after="40" w:line="240" w:lineRule="auto"/>
              <w:rPr>
                <w:rFonts w:ascii="Verdana" w:hAnsi="Verdana" w:cs="Arial"/>
                <w:b/>
                <w:bCs/>
                <w:sz w:val="20"/>
                <w:szCs w:val="20"/>
              </w:rPr>
            </w:pPr>
            <w:r w:rsidRPr="00391A04">
              <w:rPr>
                <w:rFonts w:ascii="Verdana" w:hAnsi="Verdana" w:cs="Arial"/>
                <w:color w:val="000000"/>
                <w:sz w:val="20"/>
                <w:szCs w:val="20"/>
              </w:rPr>
              <w:t xml:space="preserve">Computer proficiency with </w:t>
            </w:r>
            <w:proofErr w:type="spellStart"/>
            <w:r w:rsidRPr="00391A04">
              <w:rPr>
                <w:rFonts w:ascii="Verdana" w:hAnsi="Verdana" w:cs="Arial"/>
                <w:color w:val="000000"/>
                <w:sz w:val="20"/>
                <w:szCs w:val="20"/>
              </w:rPr>
              <w:t>PiMS</w:t>
            </w:r>
            <w:proofErr w:type="spellEnd"/>
            <w:r w:rsidRPr="00391A04">
              <w:rPr>
                <w:rFonts w:ascii="Verdana" w:hAnsi="Verdana" w:cs="Arial"/>
                <w:color w:val="000000"/>
                <w:sz w:val="20"/>
                <w:szCs w:val="20"/>
              </w:rPr>
              <w:t xml:space="preserve"> patient management system</w:t>
            </w:r>
          </w:p>
        </w:tc>
      </w:tr>
      <w:tr w:rsidR="0076151B" w:rsidRPr="0076151B" w14:paraId="17A5819B" w14:textId="77777777" w:rsidTr="00D239B7">
        <w:tblPrEx>
          <w:shd w:val="clear" w:color="auto" w:fill="4C4C4C"/>
        </w:tblPrEx>
        <w:trPr>
          <w:gridAfter w:val="1"/>
          <w:wAfter w:w="7" w:type="dxa"/>
          <w:trHeight w:val="311"/>
        </w:trPr>
        <w:tc>
          <w:tcPr>
            <w:tcW w:w="4217" w:type="dxa"/>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65FBE9B8" w14:textId="77777777" w:rsidR="0076151B" w:rsidRPr="0076151B" w:rsidRDefault="0076151B" w:rsidP="00E453CB">
            <w:pPr>
              <w:spacing w:before="40" w:after="40"/>
              <w:jc w:val="center"/>
              <w:rPr>
                <w:rFonts w:ascii="Verdana" w:hAnsi="Verdana" w:cs="Arial"/>
                <w:b/>
                <w:bCs/>
                <w:sz w:val="20"/>
                <w:szCs w:val="20"/>
              </w:rPr>
            </w:pPr>
            <w:r w:rsidRPr="0076151B">
              <w:rPr>
                <w:rFonts w:ascii="Verdana" w:hAnsi="Verdana" w:cs="Arial"/>
                <w:b/>
                <w:bCs/>
                <w:sz w:val="20"/>
                <w:szCs w:val="20"/>
              </w:rPr>
              <w:t>Competencies:</w:t>
            </w:r>
          </w:p>
        </w:tc>
        <w:tc>
          <w:tcPr>
            <w:tcW w:w="2737" w:type="dxa"/>
            <w:gridSpan w:val="2"/>
            <w:tcBorders>
              <w:top w:val="single" w:sz="4" w:space="0" w:color="auto"/>
              <w:left w:val="single" w:sz="4" w:space="0" w:color="auto"/>
              <w:bottom w:val="single" w:sz="4" w:space="0" w:color="auto"/>
              <w:right w:val="single" w:sz="4" w:space="0" w:color="auto"/>
            </w:tcBorders>
          </w:tcPr>
          <w:p w14:paraId="0C422D8F" w14:textId="77777777" w:rsidR="0076151B" w:rsidRPr="0076151B" w:rsidRDefault="0076151B" w:rsidP="00E453CB">
            <w:pPr>
              <w:spacing w:before="40" w:after="40"/>
              <w:rPr>
                <w:rFonts w:ascii="Verdana" w:hAnsi="Verdana" w:cs="Arial"/>
                <w:b/>
                <w:bCs/>
                <w:sz w:val="20"/>
                <w:szCs w:val="20"/>
              </w:rPr>
            </w:pPr>
            <w:r w:rsidRPr="0076151B">
              <w:rPr>
                <w:rFonts w:ascii="Verdana" w:hAnsi="Verdana" w:cs="Arial"/>
                <w:b/>
                <w:bCs/>
                <w:sz w:val="20"/>
                <w:szCs w:val="20"/>
              </w:rPr>
              <w:t xml:space="preserve">Essential </w:t>
            </w:r>
          </w:p>
        </w:tc>
        <w:tc>
          <w:tcPr>
            <w:tcW w:w="2302" w:type="dxa"/>
            <w:gridSpan w:val="3"/>
            <w:tcBorders>
              <w:top w:val="single" w:sz="4" w:space="0" w:color="auto"/>
              <w:left w:val="single" w:sz="4" w:space="0" w:color="auto"/>
              <w:bottom w:val="single" w:sz="4" w:space="0" w:color="auto"/>
              <w:right w:val="single" w:sz="4" w:space="0" w:color="auto"/>
            </w:tcBorders>
          </w:tcPr>
          <w:p w14:paraId="61DA8823" w14:textId="77777777" w:rsidR="0076151B" w:rsidRPr="0076151B" w:rsidRDefault="0076151B" w:rsidP="00E453CB">
            <w:pPr>
              <w:spacing w:before="40" w:after="40"/>
              <w:rPr>
                <w:rFonts w:ascii="Verdana" w:hAnsi="Verdana" w:cs="Arial"/>
                <w:b/>
                <w:bCs/>
                <w:sz w:val="20"/>
                <w:szCs w:val="20"/>
              </w:rPr>
            </w:pPr>
            <w:r w:rsidRPr="0076151B">
              <w:rPr>
                <w:rFonts w:ascii="Verdana" w:hAnsi="Verdana" w:cs="Arial"/>
                <w:b/>
                <w:bCs/>
                <w:sz w:val="20"/>
                <w:szCs w:val="20"/>
              </w:rPr>
              <w:t>Desirable</w:t>
            </w:r>
          </w:p>
        </w:tc>
      </w:tr>
      <w:tr w:rsidR="0076151B" w:rsidRPr="0076151B" w14:paraId="20587847" w14:textId="77777777" w:rsidTr="00D239B7">
        <w:tblPrEx>
          <w:shd w:val="clear" w:color="auto" w:fill="4C4C4C"/>
        </w:tblPrEx>
        <w:trPr>
          <w:gridAfter w:val="1"/>
          <w:wAfter w:w="7" w:type="dxa"/>
          <w:trHeight w:val="311"/>
        </w:trPr>
        <w:tc>
          <w:tcPr>
            <w:tcW w:w="4217" w:type="dxa"/>
            <w:vMerge/>
            <w:tcBorders>
              <w:left w:val="single" w:sz="4" w:space="0" w:color="auto"/>
              <w:bottom w:val="single" w:sz="4" w:space="0" w:color="auto"/>
              <w:right w:val="single" w:sz="4" w:space="0" w:color="auto"/>
            </w:tcBorders>
            <w:tcMar>
              <w:top w:w="0" w:type="dxa"/>
              <w:left w:w="115" w:type="dxa"/>
              <w:bottom w:w="0" w:type="dxa"/>
              <w:right w:w="115" w:type="dxa"/>
            </w:tcMar>
          </w:tcPr>
          <w:p w14:paraId="4369D773" w14:textId="77777777" w:rsidR="0076151B" w:rsidRPr="0076151B" w:rsidRDefault="0076151B" w:rsidP="00E453CB">
            <w:pPr>
              <w:spacing w:before="40" w:after="40"/>
              <w:rPr>
                <w:rFonts w:ascii="Verdana" w:hAnsi="Verdana" w:cs="Arial"/>
                <w:b/>
                <w:bCs/>
                <w:sz w:val="20"/>
                <w:szCs w:val="20"/>
              </w:rPr>
            </w:pPr>
          </w:p>
        </w:tc>
        <w:tc>
          <w:tcPr>
            <w:tcW w:w="2737" w:type="dxa"/>
            <w:gridSpan w:val="2"/>
            <w:tcBorders>
              <w:top w:val="single" w:sz="4" w:space="0" w:color="auto"/>
              <w:left w:val="single" w:sz="4" w:space="0" w:color="auto"/>
              <w:bottom w:val="single" w:sz="4" w:space="0" w:color="auto"/>
              <w:right w:val="single" w:sz="4" w:space="0" w:color="auto"/>
            </w:tcBorders>
          </w:tcPr>
          <w:p w14:paraId="4E7B1CD6" w14:textId="77777777" w:rsidR="0076151B" w:rsidRDefault="00391A04" w:rsidP="0076151B">
            <w:pPr>
              <w:numPr>
                <w:ilvl w:val="0"/>
                <w:numId w:val="3"/>
              </w:numPr>
              <w:spacing w:before="40" w:after="40" w:line="240" w:lineRule="auto"/>
              <w:rPr>
                <w:rFonts w:ascii="Verdana" w:hAnsi="Verdana" w:cs="Arial"/>
                <w:bCs/>
                <w:sz w:val="20"/>
                <w:szCs w:val="20"/>
              </w:rPr>
            </w:pPr>
            <w:r>
              <w:rPr>
                <w:rFonts w:ascii="Verdana" w:hAnsi="Verdana" w:cs="Arial"/>
                <w:bCs/>
                <w:sz w:val="20"/>
                <w:szCs w:val="20"/>
              </w:rPr>
              <w:t>Demonstrated commitment to quality</w:t>
            </w:r>
          </w:p>
          <w:p w14:paraId="640E1136" w14:textId="77777777" w:rsidR="00391A04" w:rsidRDefault="00391A04" w:rsidP="0076151B">
            <w:pPr>
              <w:numPr>
                <w:ilvl w:val="0"/>
                <w:numId w:val="3"/>
              </w:numPr>
              <w:spacing w:before="40" w:after="40" w:line="240" w:lineRule="auto"/>
              <w:rPr>
                <w:rFonts w:ascii="Verdana" w:hAnsi="Verdana" w:cs="Arial"/>
                <w:bCs/>
                <w:sz w:val="20"/>
                <w:szCs w:val="20"/>
              </w:rPr>
            </w:pPr>
            <w:r>
              <w:rPr>
                <w:rFonts w:ascii="Verdana" w:hAnsi="Verdana" w:cs="Arial"/>
                <w:bCs/>
                <w:sz w:val="20"/>
                <w:szCs w:val="20"/>
              </w:rPr>
              <w:t>Initiative and enthusiasm</w:t>
            </w:r>
          </w:p>
          <w:p w14:paraId="0AB72BCC" w14:textId="77777777" w:rsidR="00391A04" w:rsidRPr="0076151B" w:rsidRDefault="00391A04" w:rsidP="0076151B">
            <w:pPr>
              <w:numPr>
                <w:ilvl w:val="0"/>
                <w:numId w:val="3"/>
              </w:numPr>
              <w:spacing w:before="40" w:after="40" w:line="240" w:lineRule="auto"/>
              <w:rPr>
                <w:rFonts w:ascii="Verdana" w:hAnsi="Verdana" w:cs="Arial"/>
                <w:bCs/>
                <w:sz w:val="20"/>
                <w:szCs w:val="20"/>
              </w:rPr>
            </w:pPr>
            <w:r>
              <w:rPr>
                <w:rFonts w:ascii="Verdana" w:hAnsi="Verdana" w:cs="Arial"/>
                <w:bCs/>
                <w:sz w:val="20"/>
                <w:szCs w:val="20"/>
              </w:rPr>
              <w:t>Attention to detail</w:t>
            </w:r>
          </w:p>
        </w:tc>
        <w:tc>
          <w:tcPr>
            <w:tcW w:w="2302" w:type="dxa"/>
            <w:gridSpan w:val="3"/>
            <w:tcBorders>
              <w:top w:val="single" w:sz="4" w:space="0" w:color="auto"/>
              <w:left w:val="single" w:sz="4" w:space="0" w:color="auto"/>
              <w:bottom w:val="single" w:sz="4" w:space="0" w:color="auto"/>
              <w:right w:val="single" w:sz="4" w:space="0" w:color="auto"/>
            </w:tcBorders>
          </w:tcPr>
          <w:p w14:paraId="3017E928" w14:textId="77777777" w:rsidR="0076151B" w:rsidRPr="0076151B" w:rsidRDefault="0076151B" w:rsidP="0076151B">
            <w:pPr>
              <w:numPr>
                <w:ilvl w:val="0"/>
                <w:numId w:val="3"/>
              </w:numPr>
              <w:spacing w:before="40" w:after="40" w:line="240" w:lineRule="auto"/>
              <w:rPr>
                <w:rFonts w:ascii="Verdana" w:hAnsi="Verdana" w:cs="Arial"/>
                <w:b/>
                <w:bCs/>
                <w:sz w:val="20"/>
                <w:szCs w:val="20"/>
              </w:rPr>
            </w:pPr>
          </w:p>
        </w:tc>
      </w:tr>
      <w:tr w:rsidR="0076151B" w:rsidRPr="0076151B" w14:paraId="60B70649" w14:textId="77777777" w:rsidTr="00D239B7">
        <w:tblPrEx>
          <w:shd w:val="clear" w:color="auto" w:fill="4C4C4C"/>
        </w:tblPrEx>
        <w:trPr>
          <w:gridAfter w:val="1"/>
          <w:wAfter w:w="7" w:type="dxa"/>
          <w:trHeight w:val="141"/>
        </w:trPr>
        <w:tc>
          <w:tcPr>
            <w:tcW w:w="9256" w:type="dxa"/>
            <w:gridSpan w:val="6"/>
            <w:tcBorders>
              <w:top w:val="single" w:sz="4" w:space="0" w:color="auto"/>
              <w:bottom w:val="single" w:sz="4" w:space="0" w:color="4D4D4D"/>
            </w:tcBorders>
            <w:tcMar>
              <w:top w:w="0" w:type="dxa"/>
              <w:left w:w="115" w:type="dxa"/>
              <w:bottom w:w="0" w:type="dxa"/>
              <w:right w:w="115" w:type="dxa"/>
            </w:tcMar>
          </w:tcPr>
          <w:p w14:paraId="7D0AFFF9" w14:textId="77777777" w:rsidR="0076151B" w:rsidRPr="0076151B" w:rsidRDefault="0076151B" w:rsidP="00E453CB">
            <w:pPr>
              <w:spacing w:before="40" w:after="40"/>
              <w:rPr>
                <w:rFonts w:ascii="Verdana" w:hAnsi="Verdana" w:cs="Arial"/>
                <w:b/>
                <w:bCs/>
                <w:sz w:val="20"/>
                <w:szCs w:val="20"/>
              </w:rPr>
            </w:pPr>
            <w:r w:rsidRPr="0076151B">
              <w:rPr>
                <w:rFonts w:ascii="Verdana" w:hAnsi="Verdana" w:cs="Arial"/>
                <w:b/>
                <w:bCs/>
                <w:sz w:val="20"/>
                <w:szCs w:val="20"/>
              </w:rPr>
              <w:t xml:space="preserve">Key Working Relationships </w:t>
            </w:r>
          </w:p>
          <w:p w14:paraId="2A0AFEE6" w14:textId="77777777" w:rsidR="0076151B" w:rsidRDefault="0076151B" w:rsidP="00E453CB">
            <w:pPr>
              <w:spacing w:before="40" w:after="40"/>
              <w:rPr>
                <w:rFonts w:ascii="Verdana" w:hAnsi="Verdana" w:cs="Arial"/>
                <w:bCs/>
                <w:color w:val="000000"/>
                <w:sz w:val="20"/>
                <w:szCs w:val="20"/>
              </w:rPr>
            </w:pPr>
            <w:r w:rsidRPr="0076151B">
              <w:rPr>
                <w:rFonts w:ascii="Verdana" w:hAnsi="Verdana" w:cs="Arial"/>
                <w:bCs/>
                <w:color w:val="000000"/>
                <w:sz w:val="20"/>
                <w:szCs w:val="20"/>
              </w:rPr>
              <w:t>(Internal)</w:t>
            </w:r>
          </w:p>
          <w:p w14:paraId="02E198BF" w14:textId="77777777" w:rsidR="00391A04" w:rsidRPr="00391A04" w:rsidRDefault="00391A04" w:rsidP="00391A04">
            <w:pPr>
              <w:widowControl w:val="0"/>
              <w:numPr>
                <w:ilvl w:val="0"/>
                <w:numId w:val="15"/>
              </w:numPr>
              <w:autoSpaceDE w:val="0"/>
              <w:autoSpaceDN w:val="0"/>
              <w:adjustRightInd w:val="0"/>
              <w:spacing w:before="60" w:after="0" w:line="253" w:lineRule="exact"/>
              <w:ind w:left="595" w:hanging="425"/>
              <w:rPr>
                <w:rFonts w:ascii="Verdana" w:hAnsi="Verdana" w:cs="Arial"/>
                <w:color w:val="000000"/>
                <w:sz w:val="20"/>
                <w:szCs w:val="20"/>
              </w:rPr>
            </w:pPr>
            <w:r w:rsidRPr="00391A04">
              <w:rPr>
                <w:rFonts w:ascii="Verdana" w:hAnsi="Verdana" w:cs="Arial"/>
                <w:color w:val="000000"/>
                <w:sz w:val="20"/>
                <w:szCs w:val="20"/>
              </w:rPr>
              <w:t>Members of the department</w:t>
            </w:r>
          </w:p>
          <w:p w14:paraId="23AD8D0A" w14:textId="77777777" w:rsidR="00391A04" w:rsidRPr="00391A04" w:rsidRDefault="00391A04" w:rsidP="00391A04">
            <w:pPr>
              <w:widowControl w:val="0"/>
              <w:numPr>
                <w:ilvl w:val="0"/>
                <w:numId w:val="15"/>
              </w:numPr>
              <w:autoSpaceDE w:val="0"/>
              <w:autoSpaceDN w:val="0"/>
              <w:adjustRightInd w:val="0"/>
              <w:spacing w:before="60" w:after="0" w:line="253" w:lineRule="exact"/>
              <w:ind w:left="595" w:hanging="425"/>
              <w:rPr>
                <w:rFonts w:ascii="Verdana" w:hAnsi="Verdana" w:cs="Arial"/>
                <w:color w:val="000000"/>
                <w:sz w:val="20"/>
                <w:szCs w:val="20"/>
              </w:rPr>
            </w:pPr>
            <w:r w:rsidRPr="00391A04">
              <w:rPr>
                <w:rFonts w:ascii="Verdana" w:hAnsi="Verdana" w:cs="Arial"/>
                <w:color w:val="000000"/>
                <w:sz w:val="20"/>
                <w:szCs w:val="20"/>
              </w:rPr>
              <w:t>Medical Records</w:t>
            </w:r>
          </w:p>
          <w:p w14:paraId="54086E35" w14:textId="77777777" w:rsidR="00391A04" w:rsidRPr="00391A04" w:rsidRDefault="00391A04" w:rsidP="00391A04">
            <w:pPr>
              <w:widowControl w:val="0"/>
              <w:numPr>
                <w:ilvl w:val="0"/>
                <w:numId w:val="15"/>
              </w:numPr>
              <w:autoSpaceDE w:val="0"/>
              <w:autoSpaceDN w:val="0"/>
              <w:adjustRightInd w:val="0"/>
              <w:spacing w:before="60" w:after="0" w:line="253" w:lineRule="exact"/>
              <w:ind w:left="595" w:hanging="425"/>
              <w:rPr>
                <w:rFonts w:ascii="Verdana" w:hAnsi="Verdana" w:cs="Arial"/>
                <w:color w:val="000000"/>
                <w:sz w:val="20"/>
                <w:szCs w:val="20"/>
              </w:rPr>
            </w:pPr>
            <w:r w:rsidRPr="00391A04">
              <w:rPr>
                <w:rFonts w:ascii="Verdana" w:hAnsi="Verdana" w:cs="Arial"/>
                <w:color w:val="000000"/>
                <w:sz w:val="20"/>
                <w:szCs w:val="20"/>
              </w:rPr>
              <w:t>Outpatients Booking Unit</w:t>
            </w:r>
          </w:p>
          <w:p w14:paraId="6278D339" w14:textId="77777777" w:rsidR="00391A04" w:rsidRPr="00391A04" w:rsidRDefault="00391A04" w:rsidP="00391A04">
            <w:pPr>
              <w:widowControl w:val="0"/>
              <w:numPr>
                <w:ilvl w:val="0"/>
                <w:numId w:val="15"/>
              </w:numPr>
              <w:autoSpaceDE w:val="0"/>
              <w:autoSpaceDN w:val="0"/>
              <w:adjustRightInd w:val="0"/>
              <w:spacing w:before="60" w:after="0" w:line="253" w:lineRule="exact"/>
              <w:ind w:left="595" w:hanging="425"/>
              <w:rPr>
                <w:rFonts w:ascii="Verdana" w:hAnsi="Verdana" w:cs="Arial"/>
                <w:color w:val="000000"/>
                <w:sz w:val="20"/>
                <w:szCs w:val="20"/>
              </w:rPr>
            </w:pPr>
            <w:r w:rsidRPr="00391A04">
              <w:rPr>
                <w:rFonts w:ascii="Verdana" w:hAnsi="Verdana" w:cs="Arial"/>
                <w:color w:val="000000"/>
                <w:sz w:val="20"/>
                <w:szCs w:val="20"/>
              </w:rPr>
              <w:t>Switchboard</w:t>
            </w:r>
          </w:p>
          <w:p w14:paraId="504C2818" w14:textId="77777777" w:rsidR="00391A04" w:rsidRPr="00391A04" w:rsidRDefault="00391A04" w:rsidP="00391A04">
            <w:pPr>
              <w:widowControl w:val="0"/>
              <w:numPr>
                <w:ilvl w:val="0"/>
                <w:numId w:val="15"/>
              </w:numPr>
              <w:autoSpaceDE w:val="0"/>
              <w:autoSpaceDN w:val="0"/>
              <w:adjustRightInd w:val="0"/>
              <w:spacing w:before="60" w:after="0" w:line="253" w:lineRule="exact"/>
              <w:ind w:left="595" w:hanging="425"/>
              <w:rPr>
                <w:rFonts w:ascii="Verdana" w:hAnsi="Verdana" w:cs="Arial"/>
                <w:color w:val="000000"/>
                <w:sz w:val="20"/>
                <w:szCs w:val="20"/>
              </w:rPr>
            </w:pPr>
            <w:r w:rsidRPr="00391A04">
              <w:rPr>
                <w:rFonts w:ascii="Verdana" w:hAnsi="Verdana" w:cs="Arial"/>
                <w:color w:val="000000"/>
                <w:sz w:val="20"/>
                <w:szCs w:val="20"/>
              </w:rPr>
              <w:t>Other departments</w:t>
            </w:r>
          </w:p>
          <w:p w14:paraId="14AAFA43" w14:textId="77777777" w:rsidR="00391A04" w:rsidRPr="00391A04" w:rsidRDefault="00391A04" w:rsidP="00391A04">
            <w:pPr>
              <w:widowControl w:val="0"/>
              <w:numPr>
                <w:ilvl w:val="0"/>
                <w:numId w:val="15"/>
              </w:numPr>
              <w:autoSpaceDE w:val="0"/>
              <w:autoSpaceDN w:val="0"/>
              <w:adjustRightInd w:val="0"/>
              <w:spacing w:before="60" w:after="0" w:line="253" w:lineRule="exact"/>
              <w:ind w:left="595" w:hanging="425"/>
              <w:rPr>
                <w:rFonts w:ascii="Verdana" w:hAnsi="Verdana" w:cs="Arial"/>
                <w:color w:val="000000"/>
                <w:sz w:val="20"/>
                <w:szCs w:val="20"/>
              </w:rPr>
            </w:pPr>
            <w:r w:rsidRPr="00391A04">
              <w:rPr>
                <w:rFonts w:ascii="Verdana" w:hAnsi="Verdana" w:cs="Arial"/>
                <w:color w:val="000000"/>
                <w:sz w:val="20"/>
                <w:szCs w:val="20"/>
              </w:rPr>
              <w:t>Medical staff</w:t>
            </w:r>
          </w:p>
          <w:p w14:paraId="7E4F9223" w14:textId="77777777" w:rsidR="00391A04" w:rsidRPr="00391A04" w:rsidRDefault="00391A04" w:rsidP="00E453CB">
            <w:pPr>
              <w:spacing w:before="40" w:after="40"/>
              <w:rPr>
                <w:rFonts w:ascii="Verdana" w:hAnsi="Verdana" w:cs="Arial"/>
                <w:bCs/>
                <w:color w:val="000000"/>
                <w:sz w:val="20"/>
                <w:szCs w:val="20"/>
              </w:rPr>
            </w:pPr>
          </w:p>
          <w:p w14:paraId="4DA63297" w14:textId="77777777" w:rsidR="0076151B" w:rsidRDefault="0076151B" w:rsidP="00E453CB">
            <w:pPr>
              <w:spacing w:before="40" w:after="40"/>
              <w:rPr>
                <w:rFonts w:ascii="Verdana" w:hAnsi="Verdana" w:cs="Arial"/>
                <w:bCs/>
                <w:sz w:val="20"/>
                <w:szCs w:val="20"/>
              </w:rPr>
            </w:pPr>
            <w:r w:rsidRPr="0076151B">
              <w:rPr>
                <w:rFonts w:ascii="Verdana" w:hAnsi="Verdana" w:cs="Arial"/>
                <w:bCs/>
                <w:color w:val="000000"/>
                <w:sz w:val="20"/>
                <w:szCs w:val="20"/>
              </w:rPr>
              <w:t>(</w:t>
            </w:r>
            <w:r w:rsidRPr="0076151B">
              <w:rPr>
                <w:rFonts w:ascii="Verdana" w:hAnsi="Verdana" w:cs="Arial"/>
                <w:bCs/>
                <w:sz w:val="20"/>
                <w:szCs w:val="20"/>
              </w:rPr>
              <w:t>External)</w:t>
            </w:r>
          </w:p>
          <w:p w14:paraId="7BEF97A7" w14:textId="77777777" w:rsidR="00391A04" w:rsidRPr="00391A04" w:rsidRDefault="00391A04" w:rsidP="00391A04">
            <w:pPr>
              <w:widowControl w:val="0"/>
              <w:numPr>
                <w:ilvl w:val="0"/>
                <w:numId w:val="15"/>
              </w:numPr>
              <w:autoSpaceDE w:val="0"/>
              <w:autoSpaceDN w:val="0"/>
              <w:adjustRightInd w:val="0"/>
              <w:spacing w:before="60" w:after="0" w:line="253" w:lineRule="exact"/>
              <w:ind w:left="595" w:hanging="425"/>
              <w:rPr>
                <w:rFonts w:ascii="Verdana" w:hAnsi="Verdana" w:cs="Arial"/>
                <w:color w:val="000000"/>
                <w:sz w:val="20"/>
                <w:szCs w:val="20"/>
              </w:rPr>
            </w:pPr>
            <w:r w:rsidRPr="00391A04">
              <w:rPr>
                <w:rFonts w:ascii="Verdana" w:hAnsi="Verdana" w:cs="Arial"/>
                <w:color w:val="000000"/>
                <w:sz w:val="20"/>
                <w:szCs w:val="20"/>
              </w:rPr>
              <w:t>Customers</w:t>
            </w:r>
          </w:p>
          <w:p w14:paraId="3199E8D7" w14:textId="77777777" w:rsidR="00391A04" w:rsidRPr="008E7407" w:rsidRDefault="00391A04" w:rsidP="00391A04">
            <w:pPr>
              <w:widowControl w:val="0"/>
              <w:numPr>
                <w:ilvl w:val="0"/>
                <w:numId w:val="15"/>
              </w:numPr>
              <w:autoSpaceDE w:val="0"/>
              <w:autoSpaceDN w:val="0"/>
              <w:adjustRightInd w:val="0"/>
              <w:spacing w:before="60" w:after="0" w:line="253" w:lineRule="exact"/>
              <w:ind w:left="595" w:hanging="425"/>
              <w:rPr>
                <w:rFonts w:ascii="Verdana" w:hAnsi="Verdana" w:cs="Arial"/>
                <w:color w:val="FFFFFF"/>
                <w:sz w:val="20"/>
                <w:szCs w:val="20"/>
              </w:rPr>
            </w:pPr>
            <w:r w:rsidRPr="00391A04">
              <w:rPr>
                <w:rFonts w:ascii="Verdana" w:hAnsi="Verdana" w:cs="Arial"/>
                <w:color w:val="000000"/>
                <w:sz w:val="20"/>
                <w:szCs w:val="20"/>
              </w:rPr>
              <w:t>Community</w:t>
            </w:r>
          </w:p>
          <w:p w14:paraId="78864DA7" w14:textId="77777777" w:rsidR="008E7407" w:rsidRDefault="008E7407" w:rsidP="008E7407">
            <w:pPr>
              <w:widowControl w:val="0"/>
              <w:autoSpaceDE w:val="0"/>
              <w:autoSpaceDN w:val="0"/>
              <w:adjustRightInd w:val="0"/>
              <w:spacing w:before="60" w:after="0" w:line="253" w:lineRule="exact"/>
              <w:rPr>
                <w:rFonts w:ascii="Verdana" w:hAnsi="Verdana" w:cs="Arial"/>
                <w:color w:val="000000"/>
                <w:sz w:val="20"/>
                <w:szCs w:val="20"/>
              </w:rPr>
            </w:pPr>
          </w:p>
          <w:p w14:paraId="535DFFCB" w14:textId="77777777" w:rsidR="008E7407" w:rsidRDefault="008E7407" w:rsidP="008E7407">
            <w:pPr>
              <w:widowControl w:val="0"/>
              <w:autoSpaceDE w:val="0"/>
              <w:autoSpaceDN w:val="0"/>
              <w:adjustRightInd w:val="0"/>
              <w:spacing w:before="60" w:after="0" w:line="253" w:lineRule="exact"/>
              <w:rPr>
                <w:rFonts w:ascii="Verdana" w:hAnsi="Verdana" w:cs="Arial"/>
                <w:color w:val="000000"/>
                <w:sz w:val="20"/>
                <w:szCs w:val="20"/>
              </w:rPr>
            </w:pPr>
          </w:p>
          <w:p w14:paraId="582AFFF6" w14:textId="77777777" w:rsidR="008E7407" w:rsidRDefault="008E7407" w:rsidP="008E7407">
            <w:pPr>
              <w:widowControl w:val="0"/>
              <w:autoSpaceDE w:val="0"/>
              <w:autoSpaceDN w:val="0"/>
              <w:adjustRightInd w:val="0"/>
              <w:spacing w:before="60" w:after="0" w:line="253" w:lineRule="exact"/>
              <w:rPr>
                <w:rFonts w:ascii="Verdana" w:hAnsi="Verdana" w:cs="Arial"/>
                <w:color w:val="000000"/>
                <w:sz w:val="20"/>
                <w:szCs w:val="20"/>
              </w:rPr>
            </w:pPr>
          </w:p>
          <w:p w14:paraId="04AA6BD1" w14:textId="77777777" w:rsidR="008E7407" w:rsidRDefault="008E7407" w:rsidP="008E7407">
            <w:pPr>
              <w:widowControl w:val="0"/>
              <w:autoSpaceDE w:val="0"/>
              <w:autoSpaceDN w:val="0"/>
              <w:adjustRightInd w:val="0"/>
              <w:spacing w:before="60" w:after="0" w:line="253" w:lineRule="exact"/>
              <w:rPr>
                <w:rFonts w:ascii="Verdana" w:hAnsi="Verdana" w:cs="Arial"/>
                <w:color w:val="000000"/>
                <w:sz w:val="20"/>
                <w:szCs w:val="20"/>
              </w:rPr>
            </w:pPr>
          </w:p>
          <w:p w14:paraId="18F6F689" w14:textId="77777777" w:rsidR="008E7407" w:rsidRDefault="008E7407" w:rsidP="008E7407">
            <w:pPr>
              <w:widowControl w:val="0"/>
              <w:autoSpaceDE w:val="0"/>
              <w:autoSpaceDN w:val="0"/>
              <w:adjustRightInd w:val="0"/>
              <w:spacing w:before="60" w:after="0" w:line="253" w:lineRule="exact"/>
              <w:rPr>
                <w:rFonts w:ascii="Verdana" w:hAnsi="Verdana" w:cs="Arial"/>
                <w:color w:val="000000"/>
                <w:sz w:val="20"/>
                <w:szCs w:val="20"/>
              </w:rPr>
            </w:pPr>
          </w:p>
          <w:p w14:paraId="555CB5CB" w14:textId="77777777" w:rsidR="008E7407" w:rsidRPr="00391A04" w:rsidRDefault="008E7407" w:rsidP="008E7407">
            <w:pPr>
              <w:widowControl w:val="0"/>
              <w:autoSpaceDE w:val="0"/>
              <w:autoSpaceDN w:val="0"/>
              <w:adjustRightInd w:val="0"/>
              <w:spacing w:before="60" w:after="0" w:line="253" w:lineRule="exact"/>
              <w:rPr>
                <w:rFonts w:ascii="Verdana" w:hAnsi="Verdana" w:cs="Arial"/>
                <w:color w:val="FFFFFF"/>
                <w:sz w:val="20"/>
                <w:szCs w:val="20"/>
              </w:rPr>
            </w:pPr>
          </w:p>
        </w:tc>
      </w:tr>
      <w:tr w:rsidR="0076151B" w:rsidRPr="0076151B" w14:paraId="1F564BB9" w14:textId="77777777" w:rsidTr="00D23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217" w:type="dxa"/>
          <w:trHeight w:val="353"/>
        </w:trPr>
        <w:tc>
          <w:tcPr>
            <w:tcW w:w="3788" w:type="dxa"/>
            <w:gridSpan w:val="3"/>
            <w:vAlign w:val="center"/>
          </w:tcPr>
          <w:p w14:paraId="6878FAAE" w14:textId="77777777" w:rsidR="0076151B" w:rsidRPr="0076151B" w:rsidRDefault="0076151B" w:rsidP="00E453CB">
            <w:pPr>
              <w:spacing w:before="40" w:after="40"/>
              <w:rPr>
                <w:rFonts w:ascii="Verdana" w:hAnsi="Verdana" w:cs="Arial"/>
                <w:sz w:val="20"/>
                <w:szCs w:val="20"/>
              </w:rPr>
            </w:pPr>
            <w:r w:rsidRPr="0076151B">
              <w:rPr>
                <w:rFonts w:ascii="Verdana" w:hAnsi="Verdana" w:cs="Arial"/>
                <w:b/>
                <w:bCs/>
                <w:sz w:val="20"/>
                <w:szCs w:val="20"/>
              </w:rPr>
              <w:lastRenderedPageBreak/>
              <w:t>Authorisations</w:t>
            </w:r>
          </w:p>
        </w:tc>
        <w:tc>
          <w:tcPr>
            <w:tcW w:w="1251" w:type="dxa"/>
            <w:gridSpan w:val="3"/>
            <w:vAlign w:val="center"/>
          </w:tcPr>
          <w:p w14:paraId="0435CF17" w14:textId="77777777" w:rsidR="0076151B" w:rsidRPr="0076151B" w:rsidRDefault="0076151B" w:rsidP="00E453CB">
            <w:pPr>
              <w:spacing w:before="40" w:after="40"/>
              <w:rPr>
                <w:rFonts w:ascii="Verdana" w:hAnsi="Verdana" w:cs="Arial"/>
                <w:sz w:val="20"/>
                <w:szCs w:val="20"/>
              </w:rPr>
            </w:pPr>
          </w:p>
        </w:tc>
      </w:tr>
      <w:tr w:rsidR="0076151B" w:rsidRPr="0076151B" w14:paraId="5AA78C46" w14:textId="77777777" w:rsidTr="00D23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217" w:type="dxa"/>
          <w:trHeight w:val="353"/>
        </w:trPr>
        <w:tc>
          <w:tcPr>
            <w:tcW w:w="3788" w:type="dxa"/>
            <w:gridSpan w:val="3"/>
            <w:vAlign w:val="center"/>
          </w:tcPr>
          <w:p w14:paraId="4CA3ABAF" w14:textId="77777777" w:rsidR="0076151B" w:rsidRPr="0076151B" w:rsidRDefault="0076151B" w:rsidP="00E453CB">
            <w:pPr>
              <w:spacing w:before="40" w:after="40"/>
              <w:rPr>
                <w:rFonts w:ascii="Verdana" w:hAnsi="Verdana" w:cs="Arial"/>
                <w:sz w:val="20"/>
                <w:szCs w:val="20"/>
              </w:rPr>
            </w:pPr>
            <w:r w:rsidRPr="0076151B">
              <w:rPr>
                <w:rFonts w:ascii="Verdana" w:hAnsi="Verdana" w:cs="Arial"/>
                <w:bCs/>
                <w:color w:val="000000"/>
                <w:sz w:val="20"/>
                <w:szCs w:val="20"/>
              </w:rPr>
              <w:t>Manager Name</w:t>
            </w:r>
          </w:p>
        </w:tc>
        <w:tc>
          <w:tcPr>
            <w:tcW w:w="1251" w:type="dxa"/>
            <w:gridSpan w:val="3"/>
            <w:vAlign w:val="center"/>
          </w:tcPr>
          <w:p w14:paraId="3DFE2A3F" w14:textId="77777777" w:rsidR="0076151B" w:rsidRPr="00391A04" w:rsidRDefault="00391A04" w:rsidP="00E453CB">
            <w:pPr>
              <w:spacing w:before="40" w:after="40"/>
              <w:rPr>
                <w:rFonts w:ascii="Verdana" w:hAnsi="Verdana" w:cs="Arial"/>
                <w:sz w:val="20"/>
                <w:szCs w:val="20"/>
              </w:rPr>
            </w:pPr>
            <w:r>
              <w:rPr>
                <w:rFonts w:ascii="Verdana" w:hAnsi="Verdana" w:cs="Arial"/>
                <w:bCs/>
                <w:sz w:val="20"/>
                <w:szCs w:val="20"/>
              </w:rPr>
              <w:t>Jane Habgood</w:t>
            </w:r>
          </w:p>
        </w:tc>
      </w:tr>
      <w:tr w:rsidR="0076151B" w:rsidRPr="0076151B" w14:paraId="22E86A05" w14:textId="77777777" w:rsidTr="00D23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217" w:type="dxa"/>
          <w:trHeight w:val="353"/>
        </w:trPr>
        <w:tc>
          <w:tcPr>
            <w:tcW w:w="3788" w:type="dxa"/>
            <w:gridSpan w:val="3"/>
            <w:vAlign w:val="center"/>
          </w:tcPr>
          <w:p w14:paraId="68BD4E04" w14:textId="77777777" w:rsidR="0076151B" w:rsidRPr="0076151B" w:rsidRDefault="0076151B" w:rsidP="00E453CB">
            <w:pPr>
              <w:spacing w:before="40" w:after="40"/>
              <w:rPr>
                <w:rFonts w:ascii="Verdana" w:hAnsi="Verdana" w:cs="Arial"/>
                <w:sz w:val="20"/>
                <w:szCs w:val="20"/>
              </w:rPr>
            </w:pPr>
            <w:r w:rsidRPr="0076151B">
              <w:rPr>
                <w:rFonts w:ascii="Verdana" w:hAnsi="Verdana" w:cs="Arial"/>
                <w:bCs/>
                <w:color w:val="000000"/>
                <w:sz w:val="20"/>
                <w:szCs w:val="20"/>
              </w:rPr>
              <w:t>Date Written or Reviewed</w:t>
            </w:r>
          </w:p>
        </w:tc>
        <w:tc>
          <w:tcPr>
            <w:tcW w:w="1251" w:type="dxa"/>
            <w:gridSpan w:val="3"/>
            <w:vAlign w:val="center"/>
          </w:tcPr>
          <w:p w14:paraId="4166E192" w14:textId="77777777" w:rsidR="0076151B" w:rsidRPr="00391A04" w:rsidRDefault="00CE41BC" w:rsidP="00E453CB">
            <w:pPr>
              <w:spacing w:before="40" w:after="40"/>
              <w:rPr>
                <w:rFonts w:ascii="Verdana" w:hAnsi="Verdana" w:cs="Arial"/>
                <w:sz w:val="20"/>
                <w:szCs w:val="20"/>
              </w:rPr>
            </w:pPr>
            <w:r>
              <w:rPr>
                <w:rFonts w:ascii="Verdana" w:hAnsi="Verdana" w:cs="Arial"/>
                <w:bCs/>
                <w:sz w:val="20"/>
                <w:szCs w:val="20"/>
              </w:rPr>
              <w:t>January 2018</w:t>
            </w:r>
          </w:p>
        </w:tc>
      </w:tr>
      <w:tr w:rsidR="0076151B" w:rsidRPr="0076151B" w14:paraId="03D843C4" w14:textId="77777777" w:rsidTr="00D239B7">
        <w:tblPrEx>
          <w:shd w:val="clear" w:color="auto" w:fill="4C4C4C"/>
        </w:tblPrEx>
        <w:trPr>
          <w:gridAfter w:val="1"/>
          <w:wAfter w:w="7" w:type="dxa"/>
          <w:trHeight w:val="1224"/>
        </w:trPr>
        <w:tc>
          <w:tcPr>
            <w:tcW w:w="9256" w:type="dxa"/>
            <w:gridSpan w:val="6"/>
            <w:tcBorders>
              <w:top w:val="single" w:sz="4" w:space="0" w:color="4D4D4D"/>
              <w:bottom w:val="single" w:sz="4" w:space="0" w:color="4D4D4D"/>
            </w:tcBorders>
            <w:tcMar>
              <w:top w:w="0" w:type="dxa"/>
              <w:left w:w="115" w:type="dxa"/>
              <w:bottom w:w="0" w:type="dxa"/>
              <w:right w:w="115" w:type="dxa"/>
            </w:tcMar>
          </w:tcPr>
          <w:p w14:paraId="4937FC56" w14:textId="77777777" w:rsidR="0076151B" w:rsidRPr="0076151B" w:rsidRDefault="0076151B" w:rsidP="00E453CB">
            <w:pPr>
              <w:spacing w:before="40" w:after="40"/>
              <w:rPr>
                <w:rFonts w:ascii="Verdana" w:hAnsi="Verdana" w:cs="Arial"/>
                <w:sz w:val="20"/>
                <w:szCs w:val="20"/>
              </w:rPr>
            </w:pPr>
            <w:r w:rsidRPr="0076151B">
              <w:rPr>
                <w:rFonts w:ascii="Verdana" w:hAnsi="Verdana" w:cs="Arial"/>
                <w:sz w:val="20"/>
                <w:szCs w:val="20"/>
              </w:rPr>
              <w:t>The Eye and Ear reserve the right to modify position descriptions as required. Staff will be consulted when this occurs. Statements included in this position description are intended to reflect in general the duties and responsibilities of this position and are not to be interpreted as being all-inclusive.</w:t>
            </w:r>
          </w:p>
        </w:tc>
      </w:tr>
    </w:tbl>
    <w:p w14:paraId="1AAC657C" w14:textId="77777777" w:rsidR="00C42482" w:rsidRDefault="00C42482">
      <w:pPr>
        <w:rPr>
          <w:rFonts w:ascii="Verdana" w:hAnsi="Verdana"/>
          <w:sz w:val="20"/>
          <w:szCs w:val="20"/>
        </w:rPr>
      </w:pPr>
    </w:p>
    <w:p w14:paraId="62BE1120" w14:textId="77777777" w:rsidR="00C42482" w:rsidRPr="0076151B" w:rsidRDefault="00C42482" w:rsidP="00C42482">
      <w:pPr>
        <w:spacing w:before="40" w:after="40"/>
        <w:rPr>
          <w:rFonts w:ascii="Verdana" w:hAnsi="Verdana" w:cs="Arial"/>
          <w:sz w:val="20"/>
          <w:szCs w:val="20"/>
          <w:u w:val="single"/>
        </w:rPr>
      </w:pPr>
      <w:r w:rsidRPr="0076151B">
        <w:rPr>
          <w:rFonts w:ascii="Verdana" w:hAnsi="Verdana" w:cs="Arial"/>
          <w:sz w:val="20"/>
          <w:szCs w:val="20"/>
          <w:u w:val="single"/>
        </w:rPr>
        <w:t xml:space="preserve">Agreement </w:t>
      </w:r>
    </w:p>
    <w:p w14:paraId="30A3D29D" w14:textId="77777777" w:rsidR="00C42482" w:rsidRPr="0076151B" w:rsidRDefault="00C42482" w:rsidP="00C42482">
      <w:pPr>
        <w:spacing w:before="40" w:after="40"/>
        <w:rPr>
          <w:rFonts w:ascii="Verdana" w:hAnsi="Verdana" w:cs="Arial"/>
          <w:sz w:val="20"/>
          <w:szCs w:val="20"/>
        </w:rPr>
      </w:pPr>
    </w:p>
    <w:p w14:paraId="17D3B0A5" w14:textId="77777777" w:rsidR="00C42482" w:rsidRPr="0076151B" w:rsidRDefault="00C42482" w:rsidP="00C42482">
      <w:pPr>
        <w:spacing w:before="40" w:after="40"/>
        <w:rPr>
          <w:rFonts w:ascii="Verdana" w:hAnsi="Verdana" w:cs="Arial"/>
          <w:sz w:val="20"/>
          <w:szCs w:val="20"/>
        </w:rPr>
      </w:pPr>
      <w:r w:rsidRPr="0076151B">
        <w:rPr>
          <w:rFonts w:ascii="Verdana" w:hAnsi="Verdana" w:cs="Arial"/>
          <w:sz w:val="20"/>
          <w:szCs w:val="20"/>
        </w:rPr>
        <w:t xml:space="preserve">I have read, understood and agree to comply with the position description </w:t>
      </w:r>
    </w:p>
    <w:p w14:paraId="2F2C7B17" w14:textId="77777777" w:rsidR="00C42482" w:rsidRPr="0076151B" w:rsidRDefault="00C42482" w:rsidP="00C42482">
      <w:pPr>
        <w:spacing w:before="40" w:after="40"/>
        <w:rPr>
          <w:rFonts w:ascii="Verdana" w:hAnsi="Verdana" w:cs="Arial"/>
          <w:sz w:val="20"/>
          <w:szCs w:val="20"/>
        </w:rPr>
      </w:pPr>
    </w:p>
    <w:p w14:paraId="587AF054" w14:textId="77777777" w:rsidR="00C42482" w:rsidRPr="0076151B" w:rsidRDefault="00C42482" w:rsidP="00C42482">
      <w:pPr>
        <w:spacing w:before="40" w:after="40"/>
        <w:rPr>
          <w:rFonts w:ascii="Verdana" w:hAnsi="Verdana" w:cs="Arial"/>
          <w:sz w:val="20"/>
          <w:szCs w:val="20"/>
        </w:rPr>
      </w:pPr>
      <w:r w:rsidRPr="0076151B">
        <w:rPr>
          <w:rFonts w:ascii="Verdana" w:hAnsi="Verdana" w:cs="Arial"/>
          <w:sz w:val="20"/>
          <w:szCs w:val="20"/>
        </w:rPr>
        <w:t xml:space="preserve">Name: </w:t>
      </w:r>
      <w:r w:rsidRPr="0076151B">
        <w:rPr>
          <w:rFonts w:ascii="Verdana" w:hAnsi="Verdana" w:cs="Arial"/>
          <w:sz w:val="20"/>
          <w:szCs w:val="20"/>
        </w:rPr>
        <w:tab/>
        <w:t>____________________________________________</w:t>
      </w:r>
    </w:p>
    <w:p w14:paraId="7F62B196" w14:textId="77777777" w:rsidR="00C42482" w:rsidRPr="0076151B" w:rsidRDefault="00C42482" w:rsidP="00C42482">
      <w:pPr>
        <w:spacing w:before="40" w:after="40"/>
        <w:rPr>
          <w:rFonts w:ascii="Verdana" w:hAnsi="Verdana" w:cs="Arial"/>
          <w:sz w:val="20"/>
          <w:szCs w:val="20"/>
        </w:rPr>
      </w:pPr>
    </w:p>
    <w:p w14:paraId="0843B6FD" w14:textId="77777777" w:rsidR="00C42482" w:rsidRPr="0076151B" w:rsidRDefault="00C42482" w:rsidP="00C42482">
      <w:pPr>
        <w:spacing w:before="40" w:after="40"/>
        <w:rPr>
          <w:rFonts w:ascii="Verdana" w:hAnsi="Verdana" w:cs="Arial"/>
          <w:sz w:val="20"/>
          <w:szCs w:val="20"/>
        </w:rPr>
      </w:pPr>
      <w:r w:rsidRPr="0076151B">
        <w:rPr>
          <w:rFonts w:ascii="Verdana" w:hAnsi="Verdana" w:cs="Arial"/>
          <w:sz w:val="20"/>
          <w:szCs w:val="20"/>
        </w:rPr>
        <w:t xml:space="preserve">Signature: </w:t>
      </w:r>
      <w:r w:rsidRPr="0076151B">
        <w:rPr>
          <w:rFonts w:ascii="Verdana" w:hAnsi="Verdana" w:cs="Arial"/>
          <w:sz w:val="20"/>
          <w:szCs w:val="20"/>
        </w:rPr>
        <w:tab/>
        <w:t>____________________________________________</w:t>
      </w:r>
    </w:p>
    <w:p w14:paraId="28CFC62D" w14:textId="77777777" w:rsidR="00C42482" w:rsidRPr="0076151B" w:rsidRDefault="00C42482" w:rsidP="00C42482">
      <w:pPr>
        <w:spacing w:before="40" w:after="40"/>
        <w:rPr>
          <w:rFonts w:ascii="Verdana" w:hAnsi="Verdana" w:cs="Arial"/>
          <w:sz w:val="20"/>
          <w:szCs w:val="20"/>
        </w:rPr>
      </w:pPr>
    </w:p>
    <w:p w14:paraId="45F28404" w14:textId="77777777" w:rsidR="00C42482" w:rsidRPr="0076151B" w:rsidRDefault="00C42482" w:rsidP="00C42482">
      <w:pPr>
        <w:spacing w:before="40" w:after="40"/>
        <w:rPr>
          <w:rFonts w:ascii="Verdana" w:hAnsi="Verdana" w:cs="Arial"/>
          <w:sz w:val="20"/>
          <w:szCs w:val="20"/>
        </w:rPr>
      </w:pPr>
      <w:r w:rsidRPr="0076151B">
        <w:rPr>
          <w:rFonts w:ascii="Verdana" w:hAnsi="Verdana" w:cs="Arial"/>
          <w:sz w:val="20"/>
          <w:szCs w:val="20"/>
        </w:rPr>
        <w:t>Date:</w:t>
      </w:r>
      <w:r w:rsidRPr="0076151B">
        <w:rPr>
          <w:rFonts w:ascii="Verdana" w:hAnsi="Verdana" w:cs="Arial"/>
          <w:sz w:val="20"/>
          <w:szCs w:val="20"/>
        </w:rPr>
        <w:tab/>
      </w:r>
      <w:r w:rsidRPr="0076151B">
        <w:rPr>
          <w:rFonts w:ascii="Verdana" w:hAnsi="Verdana" w:cs="Arial"/>
          <w:sz w:val="20"/>
          <w:szCs w:val="20"/>
        </w:rPr>
        <w:tab/>
        <w:t>____________________________________________</w:t>
      </w:r>
    </w:p>
    <w:p w14:paraId="03BF54DD" w14:textId="77777777" w:rsidR="00C42482" w:rsidRPr="0076151B" w:rsidRDefault="00C42482">
      <w:pPr>
        <w:rPr>
          <w:rFonts w:ascii="Verdana" w:hAnsi="Verdana"/>
          <w:sz w:val="20"/>
          <w:szCs w:val="20"/>
        </w:rPr>
      </w:pPr>
    </w:p>
    <w:sectPr w:rsidR="00C42482" w:rsidRPr="0076151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C8087" w14:textId="77777777" w:rsidR="00087F26" w:rsidRDefault="00087F26" w:rsidP="00C42482">
      <w:pPr>
        <w:spacing w:after="0" w:line="240" w:lineRule="auto"/>
      </w:pPr>
      <w:r>
        <w:separator/>
      </w:r>
    </w:p>
  </w:endnote>
  <w:endnote w:type="continuationSeparator" w:id="0">
    <w:p w14:paraId="23C794FF" w14:textId="77777777" w:rsidR="00087F26" w:rsidRDefault="00087F26" w:rsidP="00C4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4445" w14:textId="77777777" w:rsidR="00087F26" w:rsidRPr="00575B04" w:rsidRDefault="00087F26" w:rsidP="00575B04">
    <w:pPr>
      <w:pStyle w:val="Footer"/>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7DB27" w14:textId="77777777" w:rsidR="00087F26" w:rsidRDefault="00087F26" w:rsidP="00C42482">
      <w:pPr>
        <w:spacing w:after="0" w:line="240" w:lineRule="auto"/>
      </w:pPr>
      <w:r>
        <w:separator/>
      </w:r>
    </w:p>
  </w:footnote>
  <w:footnote w:type="continuationSeparator" w:id="0">
    <w:p w14:paraId="357A4872" w14:textId="77777777" w:rsidR="00087F26" w:rsidRDefault="00087F26" w:rsidP="00C42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B1C"/>
    <w:multiLevelType w:val="hybridMultilevel"/>
    <w:tmpl w:val="E01E6D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D7773"/>
    <w:multiLevelType w:val="hybridMultilevel"/>
    <w:tmpl w:val="9C8E8B5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CD33A14"/>
    <w:multiLevelType w:val="hybridMultilevel"/>
    <w:tmpl w:val="9064D04C"/>
    <w:lvl w:ilvl="0" w:tplc="0C09000F">
      <w:start w:val="1"/>
      <w:numFmt w:val="decimal"/>
      <w:lvlText w:val="%1."/>
      <w:lvlJc w:val="left"/>
      <w:pPr>
        <w:ind w:left="720" w:hanging="360"/>
      </w:pPr>
      <w:rPr>
        <w:rFonts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A133B"/>
    <w:multiLevelType w:val="hybridMultilevel"/>
    <w:tmpl w:val="CB8C5192"/>
    <w:lvl w:ilvl="0" w:tplc="529A3D2C">
      <w:numFmt w:val="bullet"/>
      <w:lvlText w:val="-"/>
      <w:lvlJc w:val="left"/>
      <w:pPr>
        <w:ind w:left="1440" w:hanging="360"/>
      </w:pPr>
      <w:rPr>
        <w:rFonts w:ascii="Arial" w:eastAsia="Times New Roman" w:hAnsi="Arial" w:cs="Aria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0F241674"/>
    <w:multiLevelType w:val="hybridMultilevel"/>
    <w:tmpl w:val="2446F9C2"/>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18E83EB7"/>
    <w:multiLevelType w:val="multilevel"/>
    <w:tmpl w:val="8CF40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8544C45"/>
    <w:multiLevelType w:val="hybridMultilevel"/>
    <w:tmpl w:val="F7FAB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9F293B"/>
    <w:multiLevelType w:val="hybridMultilevel"/>
    <w:tmpl w:val="D6D408AE"/>
    <w:lvl w:ilvl="0" w:tplc="440625EA">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AB281E"/>
    <w:multiLevelType w:val="hybridMultilevel"/>
    <w:tmpl w:val="6F2EAF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6F454BC"/>
    <w:multiLevelType w:val="hybridMultilevel"/>
    <w:tmpl w:val="ED6037BE"/>
    <w:lvl w:ilvl="0" w:tplc="81BC980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D26209"/>
    <w:multiLevelType w:val="hybridMultilevel"/>
    <w:tmpl w:val="570E30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B517D2"/>
    <w:multiLevelType w:val="hybridMultilevel"/>
    <w:tmpl w:val="D20E0544"/>
    <w:lvl w:ilvl="0" w:tplc="81BC980A">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8C2B36"/>
    <w:multiLevelType w:val="hybridMultilevel"/>
    <w:tmpl w:val="D20E0544"/>
    <w:lvl w:ilvl="0" w:tplc="81BC980A">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327B09"/>
    <w:multiLevelType w:val="hybridMultilevel"/>
    <w:tmpl w:val="E320E690"/>
    <w:lvl w:ilvl="0" w:tplc="E7428BDA">
      <w:start w:val="1"/>
      <w:numFmt w:val="bullet"/>
      <w:lvlText w:val=""/>
      <w:lvlJc w:val="left"/>
      <w:pPr>
        <w:tabs>
          <w:tab w:val="num" w:pos="720"/>
        </w:tabs>
        <w:ind w:left="720" w:hanging="360"/>
      </w:pPr>
      <w:rPr>
        <w:rFonts w:ascii="Wingdings" w:hAnsi="Wingdings" w:hint="default"/>
      </w:rPr>
    </w:lvl>
    <w:lvl w:ilvl="1" w:tplc="A7C493F4">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1593414">
    <w:abstractNumId w:val="7"/>
  </w:num>
  <w:num w:numId="2" w16cid:durableId="1692142804">
    <w:abstractNumId w:val="15"/>
  </w:num>
  <w:num w:numId="3" w16cid:durableId="2055932937">
    <w:abstractNumId w:val="6"/>
  </w:num>
  <w:num w:numId="4" w16cid:durableId="650520066">
    <w:abstractNumId w:val="8"/>
  </w:num>
  <w:num w:numId="5" w16cid:durableId="801075465">
    <w:abstractNumId w:val="2"/>
  </w:num>
  <w:num w:numId="6" w16cid:durableId="1096436426">
    <w:abstractNumId w:val="11"/>
  </w:num>
  <w:num w:numId="7" w16cid:durableId="11147883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5287297">
    <w:abstractNumId w:val="4"/>
  </w:num>
  <w:num w:numId="9" w16cid:durableId="1321350244">
    <w:abstractNumId w:val="14"/>
  </w:num>
  <w:num w:numId="10" w16cid:durableId="1770852057">
    <w:abstractNumId w:val="0"/>
  </w:num>
  <w:num w:numId="11" w16cid:durableId="832724165">
    <w:abstractNumId w:val="10"/>
  </w:num>
  <w:num w:numId="12" w16cid:durableId="281614027">
    <w:abstractNumId w:val="9"/>
  </w:num>
  <w:num w:numId="13" w16cid:durableId="2035568068">
    <w:abstractNumId w:val="12"/>
  </w:num>
  <w:num w:numId="14" w16cid:durableId="752748370">
    <w:abstractNumId w:val="13"/>
  </w:num>
  <w:num w:numId="15" w16cid:durableId="1300064947">
    <w:abstractNumId w:val="3"/>
  </w:num>
  <w:num w:numId="16" w16cid:durableId="396051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82"/>
    <w:rsid w:val="00020B3B"/>
    <w:rsid w:val="00087F26"/>
    <w:rsid w:val="00095D78"/>
    <w:rsid w:val="00243CC2"/>
    <w:rsid w:val="00391A04"/>
    <w:rsid w:val="003F2BCF"/>
    <w:rsid w:val="00575B04"/>
    <w:rsid w:val="00596784"/>
    <w:rsid w:val="006C165B"/>
    <w:rsid w:val="0076151B"/>
    <w:rsid w:val="008E647C"/>
    <w:rsid w:val="008E7407"/>
    <w:rsid w:val="009121E1"/>
    <w:rsid w:val="00924F48"/>
    <w:rsid w:val="009B1DFD"/>
    <w:rsid w:val="009B1FA7"/>
    <w:rsid w:val="00AB198E"/>
    <w:rsid w:val="00AE17CB"/>
    <w:rsid w:val="00B06C92"/>
    <w:rsid w:val="00B361B5"/>
    <w:rsid w:val="00B84BAA"/>
    <w:rsid w:val="00C42482"/>
    <w:rsid w:val="00C50F22"/>
    <w:rsid w:val="00CE41BC"/>
    <w:rsid w:val="00D239B7"/>
    <w:rsid w:val="00D62A33"/>
    <w:rsid w:val="00D76620"/>
    <w:rsid w:val="00D83995"/>
    <w:rsid w:val="00DB7E0C"/>
    <w:rsid w:val="00DE1E79"/>
    <w:rsid w:val="00E453CB"/>
    <w:rsid w:val="00E66FDF"/>
    <w:rsid w:val="00EA6FE5"/>
    <w:rsid w:val="00EC7711"/>
    <w:rsid w:val="00F11721"/>
    <w:rsid w:val="00F40B7B"/>
    <w:rsid w:val="00F83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E5A6"/>
  <w15:docId w15:val="{90DD85C9-C16B-492B-A75C-98795BF8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Sub Sections"/>
    <w:basedOn w:val="Normal"/>
    <w:next w:val="Normal"/>
    <w:link w:val="Heading2Char"/>
    <w:qFormat/>
    <w:rsid w:val="00C42482"/>
    <w:pPr>
      <w:keepNext/>
      <w:spacing w:before="240" w:after="60" w:line="240" w:lineRule="auto"/>
      <w:jc w:val="both"/>
      <w:outlineLvl w:val="1"/>
    </w:pPr>
    <w:rPr>
      <w:rFonts w:ascii="Arial" w:eastAsia="Times New Roman" w:hAnsi="Arial" w:cs="Arial"/>
      <w:b/>
      <w:bCs/>
      <w:iCs/>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Sections Char"/>
    <w:basedOn w:val="DefaultParagraphFont"/>
    <w:link w:val="Heading2"/>
    <w:rsid w:val="00C42482"/>
    <w:rPr>
      <w:rFonts w:ascii="Arial" w:eastAsia="Times New Roman" w:hAnsi="Arial" w:cs="Arial"/>
      <w:b/>
      <w:bCs/>
      <w:iCs/>
      <w:szCs w:val="28"/>
      <w:lang w:eastAsia="en-AU"/>
    </w:rPr>
  </w:style>
  <w:style w:type="paragraph" w:styleId="Header">
    <w:name w:val="header"/>
    <w:basedOn w:val="Normal"/>
    <w:link w:val="HeaderChar"/>
    <w:rsid w:val="00C42482"/>
    <w:pPr>
      <w:tabs>
        <w:tab w:val="center" w:pos="4153"/>
        <w:tab w:val="right" w:pos="8306"/>
      </w:tabs>
      <w:spacing w:after="0" w:line="240" w:lineRule="auto"/>
      <w:jc w:val="both"/>
    </w:pPr>
    <w:rPr>
      <w:rFonts w:ascii="Arial" w:eastAsia="Times New Roman" w:hAnsi="Arial" w:cs="Times New Roman"/>
      <w:sz w:val="21"/>
      <w:szCs w:val="24"/>
      <w:lang w:eastAsia="en-AU"/>
    </w:rPr>
  </w:style>
  <w:style w:type="character" w:customStyle="1" w:styleId="HeaderChar">
    <w:name w:val="Header Char"/>
    <w:basedOn w:val="DefaultParagraphFont"/>
    <w:link w:val="Header"/>
    <w:rsid w:val="00C42482"/>
    <w:rPr>
      <w:rFonts w:ascii="Arial" w:eastAsia="Times New Roman" w:hAnsi="Arial" w:cs="Times New Roman"/>
      <w:sz w:val="21"/>
      <w:szCs w:val="24"/>
      <w:lang w:eastAsia="en-AU"/>
    </w:rPr>
  </w:style>
  <w:style w:type="paragraph" w:styleId="ListParagraph">
    <w:name w:val="List Paragraph"/>
    <w:basedOn w:val="Normal"/>
    <w:uiPriority w:val="34"/>
    <w:qFormat/>
    <w:rsid w:val="00C42482"/>
    <w:pPr>
      <w:spacing w:after="0" w:line="240" w:lineRule="auto"/>
      <w:ind w:left="720"/>
      <w:contextualSpacing/>
      <w:jc w:val="both"/>
    </w:pPr>
    <w:rPr>
      <w:rFonts w:ascii="Arial" w:eastAsia="Times New Roman" w:hAnsi="Arial" w:cs="Times New Roman"/>
      <w:sz w:val="21"/>
      <w:szCs w:val="24"/>
      <w:lang w:eastAsia="en-AU"/>
    </w:rPr>
  </w:style>
  <w:style w:type="paragraph" w:styleId="BalloonText">
    <w:name w:val="Balloon Text"/>
    <w:basedOn w:val="Normal"/>
    <w:link w:val="BalloonTextChar"/>
    <w:uiPriority w:val="99"/>
    <w:semiHidden/>
    <w:unhideWhenUsed/>
    <w:rsid w:val="00C42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482"/>
    <w:rPr>
      <w:rFonts w:ascii="Tahoma" w:hAnsi="Tahoma" w:cs="Tahoma"/>
      <w:sz w:val="16"/>
      <w:szCs w:val="16"/>
    </w:rPr>
  </w:style>
  <w:style w:type="paragraph" w:styleId="Footer">
    <w:name w:val="footer"/>
    <w:basedOn w:val="Normal"/>
    <w:link w:val="FooterChar"/>
    <w:uiPriority w:val="99"/>
    <w:unhideWhenUsed/>
    <w:rsid w:val="00C42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482"/>
  </w:style>
  <w:style w:type="paragraph" w:styleId="NormalWeb">
    <w:name w:val="Normal (Web)"/>
    <w:basedOn w:val="Normal"/>
    <w:rsid w:val="009121E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9589">
      <w:bodyDiv w:val="1"/>
      <w:marLeft w:val="0"/>
      <w:marRight w:val="0"/>
      <w:marTop w:val="0"/>
      <w:marBottom w:val="0"/>
      <w:divBdr>
        <w:top w:val="none" w:sz="0" w:space="0" w:color="auto"/>
        <w:left w:val="none" w:sz="0" w:space="0" w:color="auto"/>
        <w:bottom w:val="none" w:sz="0" w:space="0" w:color="auto"/>
        <w:right w:val="none" w:sz="0" w:space="0" w:color="auto"/>
      </w:divBdr>
    </w:div>
    <w:div w:id="194392767">
      <w:bodyDiv w:val="1"/>
      <w:marLeft w:val="0"/>
      <w:marRight w:val="0"/>
      <w:marTop w:val="0"/>
      <w:marBottom w:val="0"/>
      <w:divBdr>
        <w:top w:val="none" w:sz="0" w:space="0" w:color="auto"/>
        <w:left w:val="none" w:sz="0" w:space="0" w:color="auto"/>
        <w:bottom w:val="none" w:sz="0" w:space="0" w:color="auto"/>
        <w:right w:val="none" w:sz="0" w:space="0" w:color="auto"/>
      </w:divBdr>
    </w:div>
    <w:div w:id="627466456">
      <w:bodyDiv w:val="1"/>
      <w:marLeft w:val="0"/>
      <w:marRight w:val="0"/>
      <w:marTop w:val="0"/>
      <w:marBottom w:val="0"/>
      <w:divBdr>
        <w:top w:val="none" w:sz="0" w:space="0" w:color="auto"/>
        <w:left w:val="none" w:sz="0" w:space="0" w:color="auto"/>
        <w:bottom w:val="none" w:sz="0" w:space="0" w:color="auto"/>
        <w:right w:val="none" w:sz="0" w:space="0" w:color="auto"/>
      </w:divBdr>
    </w:div>
    <w:div w:id="681055876">
      <w:bodyDiv w:val="1"/>
      <w:marLeft w:val="0"/>
      <w:marRight w:val="0"/>
      <w:marTop w:val="0"/>
      <w:marBottom w:val="0"/>
      <w:divBdr>
        <w:top w:val="none" w:sz="0" w:space="0" w:color="auto"/>
        <w:left w:val="none" w:sz="0" w:space="0" w:color="auto"/>
        <w:bottom w:val="none" w:sz="0" w:space="0" w:color="auto"/>
        <w:right w:val="none" w:sz="0" w:space="0" w:color="auto"/>
      </w:divBdr>
    </w:div>
    <w:div w:id="850605825">
      <w:bodyDiv w:val="1"/>
      <w:marLeft w:val="0"/>
      <w:marRight w:val="0"/>
      <w:marTop w:val="0"/>
      <w:marBottom w:val="0"/>
      <w:divBdr>
        <w:top w:val="none" w:sz="0" w:space="0" w:color="auto"/>
        <w:left w:val="none" w:sz="0" w:space="0" w:color="auto"/>
        <w:bottom w:val="none" w:sz="0" w:space="0" w:color="auto"/>
        <w:right w:val="none" w:sz="0" w:space="0" w:color="auto"/>
      </w:divBdr>
    </w:div>
    <w:div w:id="960570562">
      <w:bodyDiv w:val="1"/>
      <w:marLeft w:val="0"/>
      <w:marRight w:val="0"/>
      <w:marTop w:val="0"/>
      <w:marBottom w:val="0"/>
      <w:divBdr>
        <w:top w:val="none" w:sz="0" w:space="0" w:color="auto"/>
        <w:left w:val="none" w:sz="0" w:space="0" w:color="auto"/>
        <w:bottom w:val="none" w:sz="0" w:space="0" w:color="auto"/>
        <w:right w:val="none" w:sz="0" w:space="0" w:color="auto"/>
      </w:divBdr>
    </w:div>
    <w:div w:id="1340155208">
      <w:bodyDiv w:val="1"/>
      <w:marLeft w:val="0"/>
      <w:marRight w:val="0"/>
      <w:marTop w:val="0"/>
      <w:marBottom w:val="0"/>
      <w:divBdr>
        <w:top w:val="none" w:sz="0" w:space="0" w:color="auto"/>
        <w:left w:val="none" w:sz="0" w:space="0" w:color="auto"/>
        <w:bottom w:val="none" w:sz="0" w:space="0" w:color="auto"/>
        <w:right w:val="none" w:sz="0" w:space="0" w:color="auto"/>
      </w:divBdr>
    </w:div>
    <w:div w:id="1484128671">
      <w:bodyDiv w:val="1"/>
      <w:marLeft w:val="0"/>
      <w:marRight w:val="0"/>
      <w:marTop w:val="0"/>
      <w:marBottom w:val="0"/>
      <w:divBdr>
        <w:top w:val="none" w:sz="0" w:space="0" w:color="auto"/>
        <w:left w:val="none" w:sz="0" w:space="0" w:color="auto"/>
        <w:bottom w:val="none" w:sz="0" w:space="0" w:color="auto"/>
        <w:right w:val="none" w:sz="0" w:space="0" w:color="auto"/>
      </w:divBdr>
    </w:div>
    <w:div w:id="18017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RVEEH</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Mumford</dc:creator>
  <cp:lastModifiedBy>Jane Habgood</cp:lastModifiedBy>
  <cp:revision>2</cp:revision>
  <cp:lastPrinted>2015-02-11T01:17:00Z</cp:lastPrinted>
  <dcterms:created xsi:type="dcterms:W3CDTF">2025-04-28T02:44:00Z</dcterms:created>
  <dcterms:modified xsi:type="dcterms:W3CDTF">2025-04-28T02:44:00Z</dcterms:modified>
</cp:coreProperties>
</file>